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2529" w:right="1083" w:bottom="1418" w:left="1077" w:header="703" w:footer="652" w:gutter="0"/>
          <w:cols w:space="708"/>
          <w:docGrid w:linePitch="360"/>
        </w:sectPr>
      </w:pPr>
    </w:p>
    <w:p w14:paraId="34DAD697" w14:textId="1522013F" w:rsidR="00F21B44" w:rsidRPr="00CC4D43" w:rsidRDefault="002E7E99" w:rsidP="001D0851">
      <w:pPr>
        <w:spacing w:line="240" w:lineRule="auto"/>
        <w:jc w:val="both"/>
        <w:outlineLvl w:val="0"/>
        <w:rPr>
          <w:rFonts w:cs="Arial"/>
          <w:b/>
          <w:color w:val="AEAAAA"/>
          <w:sz w:val="20"/>
          <w:lang w:val="fr-FR"/>
        </w:rPr>
      </w:pPr>
      <w:r>
        <w:rPr>
          <w:rFonts w:cs="Arial"/>
          <w:b/>
          <w:bCs/>
          <w:color w:val="AEAAAA"/>
          <w:sz w:val="24"/>
          <w:lang w:val="fr-FR"/>
        </w:rPr>
        <w:t xml:space="preserve">COMMUNIQUÉ DE PRESSE </w:t>
      </w:r>
    </w:p>
    <w:p w14:paraId="20DF46B9" w14:textId="77777777" w:rsidR="002E7E99" w:rsidRPr="00CC4D43" w:rsidRDefault="002E7E99" w:rsidP="002E7E99">
      <w:pPr>
        <w:spacing w:line="276" w:lineRule="auto"/>
        <w:rPr>
          <w:b/>
          <w:bCs/>
          <w:sz w:val="24"/>
          <w:lang w:val="fr-FR"/>
        </w:rPr>
      </w:pPr>
      <w:bookmarkStart w:id="0" w:name="_Hlk11757121"/>
    </w:p>
    <w:bookmarkEnd w:id="0"/>
    <w:p w14:paraId="1C468646" w14:textId="77777777" w:rsidR="00B04823" w:rsidRPr="00CC4D43" w:rsidRDefault="00B04823" w:rsidP="00B04823">
      <w:pPr>
        <w:spacing w:line="276" w:lineRule="auto"/>
        <w:rPr>
          <w:rFonts w:cs="Arial"/>
          <w:b/>
          <w:sz w:val="28"/>
          <w:szCs w:val="28"/>
          <w:lang w:val="fr-FR"/>
        </w:rPr>
      </w:pPr>
      <w:r>
        <w:rPr>
          <w:rFonts w:cs="Arial"/>
          <w:b/>
          <w:bCs/>
          <w:sz w:val="28"/>
          <w:szCs w:val="28"/>
          <w:lang w:val="fr-FR"/>
        </w:rPr>
        <w:t xml:space="preserve">Rapport de développement durable 2023 de Bene : </w:t>
      </w:r>
    </w:p>
    <w:p w14:paraId="5899DC82" w14:textId="77777777" w:rsidR="00B04823" w:rsidRPr="00CC4D43" w:rsidRDefault="00B04823" w:rsidP="00B04823">
      <w:pPr>
        <w:spacing w:line="276" w:lineRule="auto"/>
        <w:rPr>
          <w:rFonts w:cs="Arial"/>
          <w:b/>
          <w:sz w:val="28"/>
          <w:szCs w:val="28"/>
          <w:lang w:val="fr-FR"/>
        </w:rPr>
      </w:pPr>
      <w:r>
        <w:rPr>
          <w:rFonts w:cs="Arial"/>
          <w:b/>
          <w:bCs/>
          <w:sz w:val="28"/>
          <w:szCs w:val="28"/>
          <w:lang w:val="fr-FR"/>
        </w:rPr>
        <w:t xml:space="preserve">un engagement fort pour un avenir de qualité </w:t>
      </w:r>
    </w:p>
    <w:p w14:paraId="21AD4018" w14:textId="77777777" w:rsidR="00B04823" w:rsidRPr="00CC4D43" w:rsidRDefault="00B04823" w:rsidP="00B04823">
      <w:pPr>
        <w:spacing w:line="276" w:lineRule="auto"/>
        <w:jc w:val="both"/>
        <w:rPr>
          <w:szCs w:val="22"/>
          <w:lang w:val="fr-FR"/>
        </w:rPr>
      </w:pPr>
    </w:p>
    <w:p w14:paraId="0E809C88" w14:textId="4A75AF1C" w:rsidR="00B04823" w:rsidRPr="00CC4D43" w:rsidRDefault="00B04823" w:rsidP="00B04823">
      <w:pPr>
        <w:spacing w:line="276" w:lineRule="auto"/>
        <w:rPr>
          <w:i/>
          <w:szCs w:val="22"/>
          <w:lang w:val="fr-FR"/>
        </w:rPr>
      </w:pPr>
      <w:r>
        <w:rPr>
          <w:i/>
          <w:iCs/>
          <w:szCs w:val="22"/>
          <w:lang w:val="fr-FR"/>
        </w:rPr>
        <w:t>Vienne/Waidhofen an der Ybbs, le 14 août 2023 –</w:t>
      </w:r>
      <w:r>
        <w:rPr>
          <w:b/>
          <w:bCs/>
          <w:szCs w:val="22"/>
          <w:lang w:val="fr-FR"/>
        </w:rPr>
        <w:t xml:space="preserve"> </w:t>
      </w:r>
      <w:r>
        <w:rPr>
          <w:i/>
          <w:iCs/>
          <w:szCs w:val="22"/>
          <w:lang w:val="fr-FR"/>
        </w:rPr>
        <w:t>Bene est synonyme d’univers de travail et de bureaux inspirants. Les exigences élevées en matière de fonctionnalité, de qualité, de conception et de durabilité se retrouvent dans chacun de ses projets et produits. Le fabricant autrichien, qui exploite l’un des sites de production les plus modernes et les plus efficaces du secteur du mobilier de bureau en Europe, présente aujourd’hui son rapport de développement durable 2023.</w:t>
      </w:r>
    </w:p>
    <w:p w14:paraId="7701CFA4" w14:textId="77777777" w:rsidR="00B04823" w:rsidRPr="00CC4D43" w:rsidRDefault="00B04823" w:rsidP="00B04823">
      <w:pPr>
        <w:spacing w:line="276" w:lineRule="auto"/>
        <w:rPr>
          <w:szCs w:val="22"/>
          <w:lang w:val="fr-FR"/>
        </w:rPr>
      </w:pPr>
    </w:p>
    <w:p w14:paraId="1B87B64C" w14:textId="6DA94159" w:rsidR="00B04823" w:rsidRPr="00CC4D43" w:rsidRDefault="00B04823" w:rsidP="00B04823">
      <w:pPr>
        <w:spacing w:line="276" w:lineRule="auto"/>
        <w:rPr>
          <w:szCs w:val="22"/>
          <w:lang w:val="fr-FR"/>
        </w:rPr>
      </w:pPr>
      <w:r>
        <w:rPr>
          <w:szCs w:val="22"/>
          <w:lang w:val="fr-FR"/>
        </w:rPr>
        <w:t>Grâce à une stratégie durable, performante, axée sur la croissance et l’innovation, Bene a augmenté son chiffre d’affaires de 29 % entre 2021 et 2022 pour atteindre 176,4 millions d’euros. Le groupe d’entreprises autrichien fait partie des fabricants leaders du secteur du mobilier de bureau en Europe et le bilan de sa capacité d’innovation* pour 2022 s’élève à 31 %. Bene crée des postes de travail individuels propices au bien-être en proposant des concepts de bureaux complets et des solutions globales sur mesure. L’utilisation efficace des matériaux et des ressources fait également partie intégrante de cette approche. Dans son rapport de développement durable 2023, l’entreprise donne pour la quatrième fois un aperçu transparent de son système de management environnemental, de ses projets, de ses objectifs et de ses résultats.</w:t>
      </w:r>
    </w:p>
    <w:p w14:paraId="406954DB" w14:textId="77777777" w:rsidR="00B04823" w:rsidRPr="00CC4D43" w:rsidRDefault="00B04823" w:rsidP="00B04823">
      <w:pPr>
        <w:spacing w:line="276" w:lineRule="auto"/>
        <w:rPr>
          <w:szCs w:val="22"/>
          <w:lang w:val="fr-FR"/>
        </w:rPr>
      </w:pPr>
    </w:p>
    <w:p w14:paraId="23E927D5" w14:textId="77777777" w:rsidR="00B04823" w:rsidRPr="00CC4D43" w:rsidRDefault="00B04823" w:rsidP="00B04823">
      <w:pPr>
        <w:spacing w:line="276" w:lineRule="auto"/>
        <w:rPr>
          <w:b/>
          <w:szCs w:val="22"/>
          <w:lang w:val="fr-FR"/>
        </w:rPr>
      </w:pPr>
      <w:r>
        <w:rPr>
          <w:b/>
          <w:bCs/>
          <w:szCs w:val="22"/>
          <w:lang w:val="fr-FR"/>
        </w:rPr>
        <w:t>Objectifs de développement durable déclarés à l’horizon 2030</w:t>
      </w:r>
    </w:p>
    <w:p w14:paraId="42A9DACA" w14:textId="247086BB" w:rsidR="00B04823" w:rsidRPr="00CC4D43" w:rsidRDefault="00B04823" w:rsidP="00B04823">
      <w:pPr>
        <w:spacing w:line="276" w:lineRule="auto"/>
        <w:rPr>
          <w:szCs w:val="22"/>
          <w:lang w:val="fr-FR"/>
        </w:rPr>
      </w:pPr>
      <w:r>
        <w:rPr>
          <w:szCs w:val="22"/>
          <w:lang w:val="fr-FR"/>
        </w:rPr>
        <w:t>« Le développement durable est depuis longtemps profondément enraciné chez Bene », souligne Michael Fried,</w:t>
      </w:r>
      <w:r>
        <w:rPr>
          <w:lang w:val="fr-FR"/>
        </w:rPr>
        <w:t xml:space="preserve"> </w:t>
      </w:r>
      <w:r>
        <w:rPr>
          <w:szCs w:val="22"/>
          <w:lang w:val="fr-FR"/>
        </w:rPr>
        <w:t>Directeur des ventes, du marketing, du design et de l’innovation. « Par le passé, de nombreuses mesures importantes ont déjà été prises dans le but de réduire notre empreinte carbone, un objectif toujours d’actualité. Il s’agit d’une base que nous continuerons à développer. » Pour ce faire, Bene a clairement défini ses objectifs de développement durable d’ici à 2030. L’accent est mis sur l’orientation de l’ensemble de la chaîne de création de valeur vers la durabilité. Cela comprend le développement de nouvelles gammes de produits recyclables, un plan de mesures visant à réduire toutes les émissions ainsi que l’utilisation systématique de matériaux durables et recyclables.</w:t>
      </w:r>
    </w:p>
    <w:p w14:paraId="093B4B02" w14:textId="77777777" w:rsidR="00B04823" w:rsidRPr="00CC4D43" w:rsidRDefault="00B04823" w:rsidP="00B04823">
      <w:pPr>
        <w:spacing w:line="276" w:lineRule="auto"/>
        <w:rPr>
          <w:szCs w:val="22"/>
          <w:lang w:val="fr-FR"/>
        </w:rPr>
      </w:pPr>
    </w:p>
    <w:p w14:paraId="42B9341D" w14:textId="77777777" w:rsidR="00B04823" w:rsidRPr="00CC4D43" w:rsidRDefault="00B04823" w:rsidP="00B04823">
      <w:pPr>
        <w:spacing w:line="276" w:lineRule="auto"/>
        <w:rPr>
          <w:b/>
          <w:szCs w:val="22"/>
          <w:lang w:val="fr-FR"/>
        </w:rPr>
      </w:pPr>
      <w:r>
        <w:rPr>
          <w:b/>
          <w:bCs/>
          <w:szCs w:val="22"/>
          <w:lang w:val="fr-FR"/>
        </w:rPr>
        <w:t>Réduction des émissions et des déchets</w:t>
      </w:r>
    </w:p>
    <w:p w14:paraId="561112B4" w14:textId="79D2BCFA" w:rsidR="00B04823" w:rsidRPr="00CC4D43" w:rsidRDefault="00B04823" w:rsidP="00B04823">
      <w:pPr>
        <w:spacing w:line="276" w:lineRule="auto"/>
        <w:rPr>
          <w:szCs w:val="22"/>
          <w:lang w:val="fr-FR"/>
        </w:rPr>
      </w:pPr>
      <w:r>
        <w:rPr>
          <w:szCs w:val="22"/>
          <w:lang w:val="fr-FR"/>
        </w:rPr>
        <w:t xml:space="preserve">Les résultats démontrent la rigueur dont Bene fait preuve pour mettre en œuvre ses objectifs en matière de gestion environnementale. « En 2022, malgré une nette augmentation de la production, nous sommes parvenus à réduire les </w:t>
      </w:r>
      <w:r>
        <w:rPr>
          <w:szCs w:val="22"/>
          <w:lang w:val="fr-FR"/>
        </w:rPr>
        <w:lastRenderedPageBreak/>
        <w:t>émissions de CO</w:t>
      </w:r>
      <w:r>
        <w:rPr>
          <w:szCs w:val="22"/>
          <w:vertAlign w:val="subscript"/>
          <w:lang w:val="fr-FR"/>
        </w:rPr>
        <w:t>2</w:t>
      </w:r>
      <w:r>
        <w:rPr>
          <w:szCs w:val="22"/>
          <w:lang w:val="fr-FR"/>
        </w:rPr>
        <w:t xml:space="preserve"> pour passer de 621 à 542 t CO</w:t>
      </w:r>
      <w:r>
        <w:rPr>
          <w:szCs w:val="22"/>
          <w:vertAlign w:val="subscript"/>
          <w:lang w:val="fr-FR"/>
        </w:rPr>
        <w:t>2</w:t>
      </w:r>
      <w:r>
        <w:rPr>
          <w:szCs w:val="22"/>
          <w:lang w:val="fr-FR"/>
        </w:rPr>
        <w:t>e</w:t>
      </w:r>
      <w:r>
        <w:rPr>
          <w:szCs w:val="22"/>
          <w:vertAlign w:val="superscript"/>
          <w:lang w:val="fr-FR"/>
        </w:rPr>
        <w:t>1</w:t>
      </w:r>
      <w:r>
        <w:rPr>
          <w:rStyle w:val="Funotenzeichen"/>
          <w:szCs w:val="22"/>
          <w:lang w:val="fr-FR"/>
        </w:rPr>
        <w:footnoteReference w:id="1"/>
      </w:r>
      <w:r>
        <w:rPr>
          <w:szCs w:val="22"/>
          <w:lang w:val="fr-FR"/>
        </w:rPr>
        <w:t xml:space="preserve"> (-12 %) », explique Manfred Huber, Directeur des opérations et des achats. Par rapport à la période 2016-2019, les émissions dans le cadre du Scope 1 ont même pu être divisées par deux. Par exemple, Bene achète de l’électricité d’origine hydraulique et mise de plus en en plus sur la voiture électrique lors de l’acquisition de véhicules. « En 2021, nous avons été le premier fabricant de mobilier de bureau autrichien à obtenir la certification d’un certain nombre de nos produits selon l’écolabel européen », déclare Thomas Riegler, Responsable QSE. Le label écologique créé par la Commission européenne en 1992 est attribué aux produits particulièrement respectueux de l’environnement. En 2022, le spécialiste de l’aménagement des bureaux a par ailleurs installé quatre nouvelles chaudières à biomasse efficaces, avec électrofiltre, ce qui a permis d’abandonner les énergies fossiles pour le chauffage et la chaleur de processus, mettant ainsi un terme au chauffage au fioul chez Bene. </w:t>
      </w:r>
    </w:p>
    <w:p w14:paraId="680758E2" w14:textId="77777777" w:rsidR="00B04823" w:rsidRPr="00CC4D43" w:rsidRDefault="00B04823" w:rsidP="00B04823">
      <w:pPr>
        <w:spacing w:line="276" w:lineRule="auto"/>
        <w:rPr>
          <w:szCs w:val="22"/>
          <w:lang w:val="fr-FR"/>
        </w:rPr>
      </w:pPr>
    </w:p>
    <w:p w14:paraId="7CE9B99A" w14:textId="77777777" w:rsidR="00B04823" w:rsidRPr="00CC4D43" w:rsidRDefault="00B04823" w:rsidP="00B04823">
      <w:pPr>
        <w:spacing w:line="276" w:lineRule="auto"/>
        <w:rPr>
          <w:b/>
          <w:szCs w:val="22"/>
          <w:lang w:val="fr-FR"/>
        </w:rPr>
      </w:pPr>
      <w:r>
        <w:rPr>
          <w:b/>
          <w:bCs/>
          <w:szCs w:val="22"/>
          <w:lang w:val="fr-FR"/>
        </w:rPr>
        <w:t xml:space="preserve">De nombreux certificats de produits </w:t>
      </w:r>
    </w:p>
    <w:p w14:paraId="46029229" w14:textId="68C80A63" w:rsidR="00F37238" w:rsidRPr="00CC4D43" w:rsidRDefault="00B04823" w:rsidP="00B04823">
      <w:pPr>
        <w:spacing w:line="276" w:lineRule="auto"/>
        <w:rPr>
          <w:szCs w:val="22"/>
          <w:lang w:val="fr-FR"/>
        </w:rPr>
      </w:pPr>
      <w:r>
        <w:rPr>
          <w:szCs w:val="22"/>
          <w:lang w:val="fr-FR"/>
        </w:rPr>
        <w:t>Bene prend toutes ses décisions environnementales et sociétales en faisant preuve d’un engagement clair en matière de développement durable. Ainsi, le système de gestion de la qualité et de l’environnement (ISO 9001 et ISO 14001) est déjà une maxime depuis 2006. Parallèlement, un large éventail de certificats de produits démontre son engagement en faveur de la fabrication d’un mobilier sûr et écologique. Par exemple, en 2022, Bene a atteint le niveau le plus élevé de la certification FEMB Level</w:t>
      </w:r>
      <w:r>
        <w:rPr>
          <w:rStyle w:val="Funotenzeichen"/>
          <w:szCs w:val="22"/>
          <w:lang w:val="fr-FR"/>
        </w:rPr>
        <w:footnoteReference w:id="2"/>
      </w:r>
      <w:r>
        <w:rPr>
          <w:szCs w:val="22"/>
          <w:lang w:val="fr-FR"/>
        </w:rPr>
        <w:t xml:space="preserve">, passant du niveau 2 au niveau 3. Dans ce cadre, l’entreprise a amélioré son score dans les quatre domaines d’incidence : matériaux, énergie et atmosphère, gestion des substances chimiques et responsabilité sociale. De plus, la valorisation des déchets issus de la production faisant également partie d’une économie circulaire globale, le groupe Bene agit aussi sur ce terrain. L’entreprise renvoie l’intégralité des chutes de coupe aux producteurs de panneaux de particules, qui les réutilisent pour fabriquer de nouveaux panneaux. </w:t>
      </w:r>
    </w:p>
    <w:p w14:paraId="7B7EFA10" w14:textId="77777777" w:rsidR="00B04823" w:rsidRPr="00CC4D43" w:rsidRDefault="00B04823" w:rsidP="00B04823">
      <w:pPr>
        <w:spacing w:line="276" w:lineRule="auto"/>
        <w:rPr>
          <w:szCs w:val="22"/>
          <w:lang w:val="fr-FR"/>
        </w:rPr>
      </w:pPr>
    </w:p>
    <w:p w14:paraId="514C3D56" w14:textId="77777777" w:rsidR="00B04823" w:rsidRPr="00CC4D43" w:rsidRDefault="00B04823" w:rsidP="00B04823">
      <w:pPr>
        <w:spacing w:line="276" w:lineRule="auto"/>
        <w:rPr>
          <w:b/>
          <w:szCs w:val="22"/>
          <w:lang w:val="fr-FR"/>
        </w:rPr>
      </w:pPr>
      <w:r>
        <w:rPr>
          <w:b/>
          <w:bCs/>
          <w:szCs w:val="22"/>
          <w:lang w:val="fr-FR"/>
        </w:rPr>
        <w:t>Pour une économie circulaire globale</w:t>
      </w:r>
    </w:p>
    <w:p w14:paraId="43D94C9C" w14:textId="43D0B209" w:rsidR="002C337A" w:rsidRPr="00CC4D43" w:rsidRDefault="00B04823" w:rsidP="00582E68">
      <w:pPr>
        <w:spacing w:line="276" w:lineRule="auto"/>
        <w:rPr>
          <w:szCs w:val="22"/>
          <w:lang w:val="fr-FR"/>
        </w:rPr>
      </w:pPr>
      <w:r>
        <w:rPr>
          <w:szCs w:val="22"/>
          <w:lang w:val="fr-FR"/>
        </w:rPr>
        <w:t xml:space="preserve">« L’économie circulaire est au cœur de toutes nos initiatives », indique Manfred Huber. « Notre objectif est de fabriquer des meubles durables et intemporels pour le lieu de travail. » La durabilité concerne tous les secteurs de l’entreprise : du développement au recyclage des produits en passant par les </w:t>
      </w:r>
      <w:r>
        <w:rPr>
          <w:szCs w:val="22"/>
          <w:lang w:val="fr-FR"/>
        </w:rPr>
        <w:lastRenderedPageBreak/>
        <w:t>achats, la production et la logistique. Une grande partie du mobilier est donc réparable, reconfigurable et permet un tri facile des éléments, ce qui est la seule façon d’éviter la production de déchets à long terme. « Nous repensons nos processus de conception », ajoute Michael Fried. « L’ensemble du processus de développement des produits repose aujourd’hui essentiellement sur des exigences écologiques. Nous devons en effet proposer à notre clientèle des produits aussi durables que possible, cela relève de notre responsabilité d’entreprise. »</w:t>
      </w:r>
    </w:p>
    <w:p w14:paraId="384AE93F" w14:textId="77777777" w:rsidR="00DE0869" w:rsidRPr="00CC4D43" w:rsidRDefault="00DE0869" w:rsidP="00582E68">
      <w:pPr>
        <w:spacing w:line="276" w:lineRule="auto"/>
        <w:rPr>
          <w:szCs w:val="22"/>
          <w:lang w:val="fr-FR"/>
        </w:rPr>
      </w:pPr>
    </w:p>
    <w:p w14:paraId="15BA66D5" w14:textId="77CE883B" w:rsidR="006027A9" w:rsidRDefault="00E548DE" w:rsidP="001D0851">
      <w:pPr>
        <w:autoSpaceDE w:val="0"/>
        <w:autoSpaceDN w:val="0"/>
        <w:spacing w:line="240" w:lineRule="auto"/>
        <w:rPr>
          <w:szCs w:val="22"/>
          <w:lang w:val="fr-FR"/>
        </w:rPr>
      </w:pPr>
      <w:r>
        <w:rPr>
          <w:szCs w:val="22"/>
          <w:lang w:val="fr-FR"/>
        </w:rPr>
        <w:t xml:space="preserve">Crédit photo : Bene GmbH </w:t>
      </w:r>
    </w:p>
    <w:p w14:paraId="494D3140" w14:textId="506EBAFC" w:rsidR="00CF35D5" w:rsidRPr="00CC4D43" w:rsidRDefault="00CF35D5" w:rsidP="001D0851">
      <w:pPr>
        <w:autoSpaceDE w:val="0"/>
        <w:autoSpaceDN w:val="0"/>
        <w:spacing w:line="240" w:lineRule="auto"/>
        <w:rPr>
          <w:szCs w:val="22"/>
          <w:lang w:val="fr-FR"/>
        </w:rPr>
      </w:pPr>
      <w:r>
        <w:rPr>
          <w:szCs w:val="22"/>
          <w:lang w:val="fr-FR"/>
        </w:rPr>
        <w:t xml:space="preserve">A lire ici : </w:t>
      </w:r>
      <w:hyperlink r:id="rId13" w:history="1">
        <w:r w:rsidRPr="00CF35D5">
          <w:rPr>
            <w:rStyle w:val="Hyperlink"/>
            <w:lang w:val="fr-FR"/>
          </w:rPr>
          <w:t>La durabilité chez Bene | La réflexion et l'action écologiques</w:t>
        </w:r>
      </w:hyperlink>
    </w:p>
    <w:p w14:paraId="6701A6CA" w14:textId="77777777" w:rsidR="00582E68" w:rsidRPr="00CC4D43" w:rsidRDefault="00582E68" w:rsidP="002C337A">
      <w:pPr>
        <w:widowControl w:val="0"/>
        <w:tabs>
          <w:tab w:val="left" w:pos="220"/>
          <w:tab w:val="left" w:pos="720"/>
        </w:tabs>
        <w:autoSpaceDE w:val="0"/>
        <w:autoSpaceDN w:val="0"/>
        <w:adjustRightInd w:val="0"/>
        <w:spacing w:line="240" w:lineRule="auto"/>
        <w:ind w:right="-37"/>
        <w:jc w:val="both"/>
        <w:outlineLvl w:val="0"/>
        <w:rPr>
          <w:szCs w:val="22"/>
          <w:lang w:val="fr-FR"/>
        </w:rPr>
      </w:pPr>
    </w:p>
    <w:p w14:paraId="7E67C299" w14:textId="10F6CC20" w:rsidR="002C337A" w:rsidRPr="00CC4D43" w:rsidRDefault="002C337A" w:rsidP="002C337A">
      <w:pPr>
        <w:widowControl w:val="0"/>
        <w:tabs>
          <w:tab w:val="left" w:pos="220"/>
          <w:tab w:val="left" w:pos="720"/>
        </w:tabs>
        <w:autoSpaceDE w:val="0"/>
        <w:autoSpaceDN w:val="0"/>
        <w:adjustRightInd w:val="0"/>
        <w:spacing w:line="240" w:lineRule="auto"/>
        <w:ind w:right="-37"/>
        <w:jc w:val="both"/>
        <w:outlineLvl w:val="0"/>
        <w:rPr>
          <w:rFonts w:cs="Arial"/>
          <w:b/>
          <w:i/>
          <w:iCs/>
          <w:color w:val="808080" w:themeColor="background1" w:themeShade="80"/>
          <w:sz w:val="16"/>
          <w:szCs w:val="16"/>
          <w:lang w:val="fr-FR"/>
        </w:rPr>
      </w:pPr>
      <w:r>
        <w:rPr>
          <w:rFonts w:cs="Arial"/>
          <w:b/>
          <w:bCs/>
          <w:i/>
          <w:iCs/>
          <w:color w:val="808080" w:themeColor="background1" w:themeShade="80"/>
          <w:sz w:val="16"/>
          <w:szCs w:val="16"/>
          <w:lang w:val="fr-FR"/>
        </w:rPr>
        <w:t>À propos de Bene</w:t>
      </w:r>
    </w:p>
    <w:p w14:paraId="6DA16768" w14:textId="77777777" w:rsidR="002C337A" w:rsidRPr="00CC4D43" w:rsidRDefault="002C337A" w:rsidP="002C337A">
      <w:pPr>
        <w:spacing w:line="276" w:lineRule="auto"/>
        <w:ind w:right="-37"/>
        <w:rPr>
          <w:rFonts w:cs="Arial"/>
          <w:i/>
          <w:iCs/>
          <w:color w:val="808080" w:themeColor="background1" w:themeShade="80"/>
          <w:sz w:val="16"/>
          <w:szCs w:val="16"/>
          <w:lang w:val="fr-FR"/>
        </w:rPr>
      </w:pPr>
      <w:r>
        <w:rPr>
          <w:rFonts w:cs="Arial"/>
          <w:i/>
          <w:iCs/>
          <w:color w:val="808080" w:themeColor="background1" w:themeShade="80"/>
          <w:sz w:val="16"/>
          <w:szCs w:val="16"/>
          <w:lang w:val="fr-FR"/>
        </w:rPr>
        <w:t xml:space="preserve">Spécialiste international des aménagements globaux et créateur d’environnements de travail inspirants, Bene définit le bureau comme un espace de vie. Le siège social et la production du groupe Bene, présent dans le monde entier, se trouvent à Waidhofen an der Ybbs en Autriche. Le développement, la conception et la production ainsi que le conseil et la vente sont ainsi réunis sous un même toit. Acteur clé du marché en Europe, Bene met la qualité, l’innovation et le design au cœur de sa stratégie et propose des concepts novateurs centrés sur la performance de ses clients et sur la qualité de vie au travail de leurs collaborateurs. </w:t>
      </w:r>
    </w:p>
    <w:p w14:paraId="6408FC7C" w14:textId="77777777" w:rsidR="002C337A" w:rsidRPr="00CC4D43" w:rsidRDefault="002C337A" w:rsidP="002C337A">
      <w:pPr>
        <w:spacing w:line="276" w:lineRule="auto"/>
        <w:ind w:right="-37"/>
        <w:rPr>
          <w:sz w:val="18"/>
          <w:szCs w:val="18"/>
          <w:lang w:val="fr-FR"/>
        </w:rPr>
      </w:pPr>
      <w:r>
        <w:rPr>
          <w:rFonts w:cs="Arial"/>
          <w:i/>
          <w:iCs/>
          <w:color w:val="808080" w:themeColor="background1" w:themeShade="80"/>
          <w:sz w:val="16"/>
          <w:szCs w:val="16"/>
          <w:lang w:val="fr-FR"/>
        </w:rPr>
        <w:t>La pensée et l’action écologique, économique et sociale ont une longue histoire chez Bene. La durabilité concerne tous les secteurs de l’entreprise : du développement au recyclage des produits en passant par les achats, la production et la logistique. Pour nous, il ne s’agit pas uniquement d’une nécessité, mais d’une véritable source d’inspiration pour aller vers un avenir meilleur et durable avec de nouvelles idées. www.bene.com</w:t>
      </w:r>
    </w:p>
    <w:p w14:paraId="47CB1D0E" w14:textId="77777777" w:rsidR="002C337A" w:rsidRPr="00CC4D43" w:rsidRDefault="002C337A" w:rsidP="002C337A">
      <w:pPr>
        <w:widowControl w:val="0"/>
        <w:tabs>
          <w:tab w:val="left" w:pos="220"/>
          <w:tab w:val="left" w:pos="720"/>
        </w:tabs>
        <w:autoSpaceDE w:val="0"/>
        <w:autoSpaceDN w:val="0"/>
        <w:adjustRightInd w:val="0"/>
        <w:spacing w:line="240" w:lineRule="auto"/>
        <w:ind w:right="105"/>
        <w:jc w:val="both"/>
        <w:outlineLvl w:val="0"/>
        <w:rPr>
          <w:rFonts w:cs="Arial"/>
          <w:i/>
          <w:iCs/>
          <w:color w:val="808080" w:themeColor="background1" w:themeShade="80"/>
          <w:spacing w:val="0"/>
          <w:sz w:val="18"/>
          <w:szCs w:val="18"/>
          <w:lang w:val="fr-FR"/>
        </w:rPr>
      </w:pPr>
    </w:p>
    <w:p w14:paraId="56266D2A" w14:textId="77777777" w:rsidR="002C337A" w:rsidRPr="00CC4D43" w:rsidRDefault="002C337A" w:rsidP="002C337A">
      <w:pPr>
        <w:spacing w:line="276" w:lineRule="auto"/>
        <w:ind w:right="0"/>
        <w:rPr>
          <w:rStyle w:val="Fett"/>
          <w:sz w:val="20"/>
          <w:szCs w:val="20"/>
          <w:lang w:val="fr-FR"/>
        </w:rPr>
      </w:pPr>
    </w:p>
    <w:p w14:paraId="1B36BE40" w14:textId="77777777" w:rsidR="002C337A" w:rsidRPr="00CC4D43" w:rsidRDefault="002C337A" w:rsidP="002C337A">
      <w:pPr>
        <w:spacing w:line="276" w:lineRule="auto"/>
        <w:ind w:right="0"/>
        <w:rPr>
          <w:rStyle w:val="Fett"/>
          <w:szCs w:val="22"/>
          <w:lang w:val="it-IT"/>
        </w:rPr>
      </w:pPr>
      <w:r w:rsidRPr="00CC4D43">
        <w:rPr>
          <w:rStyle w:val="Fett"/>
          <w:szCs w:val="22"/>
          <w:lang w:val="it-IT"/>
        </w:rPr>
        <w:t xml:space="preserve">Contact Bene GmbH </w:t>
      </w:r>
    </w:p>
    <w:p w14:paraId="1E2D567F" w14:textId="77777777" w:rsidR="002C337A" w:rsidRPr="00CC4D43" w:rsidRDefault="002C337A" w:rsidP="002C337A">
      <w:pPr>
        <w:spacing w:line="276" w:lineRule="auto"/>
        <w:ind w:right="0"/>
        <w:rPr>
          <w:lang w:val="it-IT"/>
        </w:rPr>
      </w:pPr>
      <w:r w:rsidRPr="00CC4D43">
        <w:rPr>
          <w:szCs w:val="22"/>
          <w:lang w:val="it-IT"/>
        </w:rPr>
        <w:br/>
      </w:r>
      <w:r w:rsidRPr="00CC4D43">
        <w:rPr>
          <w:b/>
          <w:bCs/>
          <w:szCs w:val="22"/>
          <w:lang w:val="it-IT"/>
        </w:rPr>
        <w:t>Tara Catriona Bichler</w:t>
      </w:r>
    </w:p>
    <w:p w14:paraId="4C5C1749" w14:textId="77777777" w:rsidR="002C337A" w:rsidRPr="00CC4D43" w:rsidRDefault="002C337A" w:rsidP="002C337A">
      <w:pPr>
        <w:spacing w:line="276" w:lineRule="auto"/>
        <w:ind w:right="0"/>
        <w:rPr>
          <w:szCs w:val="22"/>
          <w:lang w:val="fr-FR"/>
        </w:rPr>
      </w:pPr>
      <w:r>
        <w:rPr>
          <w:szCs w:val="22"/>
          <w:lang w:val="fr-FR"/>
        </w:rPr>
        <w:t>Corporate Communications Manager</w:t>
      </w:r>
      <w:r>
        <w:rPr>
          <w:szCs w:val="22"/>
          <w:lang w:val="fr-FR"/>
        </w:rPr>
        <w:br/>
        <w:t>+43 676 81511288</w:t>
      </w:r>
      <w:r>
        <w:rPr>
          <w:szCs w:val="22"/>
          <w:lang w:val="fr-FR"/>
        </w:rPr>
        <w:br/>
        <w:t>tara.bichler@bene.com</w:t>
      </w:r>
    </w:p>
    <w:p w14:paraId="03F61A7F" w14:textId="77777777" w:rsidR="002C337A" w:rsidRPr="00CC4D43" w:rsidRDefault="002C337A" w:rsidP="002C337A">
      <w:pPr>
        <w:spacing w:line="276" w:lineRule="auto"/>
        <w:ind w:right="0"/>
        <w:rPr>
          <w:szCs w:val="22"/>
          <w:lang w:val="fr-FR"/>
        </w:rPr>
      </w:pPr>
      <w:r>
        <w:rPr>
          <w:szCs w:val="22"/>
          <w:lang w:val="fr-FR"/>
        </w:rPr>
        <w:t>Bene GmbH</w:t>
      </w:r>
      <w:r>
        <w:rPr>
          <w:szCs w:val="22"/>
          <w:lang w:val="fr-FR"/>
        </w:rPr>
        <w:br/>
        <w:t>Neutorgasse 4-8</w:t>
      </w:r>
      <w:r>
        <w:rPr>
          <w:szCs w:val="22"/>
          <w:lang w:val="fr-FR"/>
        </w:rPr>
        <w:br/>
        <w:t>1010 Vienne</w:t>
      </w:r>
      <w:r>
        <w:rPr>
          <w:szCs w:val="22"/>
          <w:lang w:val="fr-FR"/>
        </w:rPr>
        <w:br/>
        <w:t>Autriche</w:t>
      </w:r>
    </w:p>
    <w:p w14:paraId="13633ED9" w14:textId="77777777" w:rsidR="002C337A" w:rsidRPr="00CC4D43" w:rsidRDefault="002C337A" w:rsidP="002C337A">
      <w:pPr>
        <w:autoSpaceDE w:val="0"/>
        <w:autoSpaceDN w:val="0"/>
        <w:spacing w:line="240" w:lineRule="auto"/>
        <w:rPr>
          <w:sz w:val="20"/>
          <w:szCs w:val="20"/>
          <w:lang w:val="fr-FR"/>
        </w:rPr>
      </w:pPr>
    </w:p>
    <w:p w14:paraId="616ED3F6" w14:textId="77777777" w:rsidR="002C337A" w:rsidRPr="00CC4D43" w:rsidRDefault="002C337A" w:rsidP="002C337A">
      <w:pPr>
        <w:spacing w:line="276" w:lineRule="auto"/>
        <w:ind w:right="-37"/>
        <w:rPr>
          <w:szCs w:val="22"/>
          <w:lang w:val="fr-FR"/>
        </w:rPr>
      </w:pPr>
      <w:r>
        <w:rPr>
          <w:rStyle w:val="Fett"/>
          <w:szCs w:val="22"/>
          <w:lang w:val="fr-FR"/>
        </w:rPr>
        <w:t>Contact Agence de relations publiques</w:t>
      </w:r>
      <w:r>
        <w:rPr>
          <w:sz w:val="20"/>
          <w:szCs w:val="20"/>
          <w:lang w:val="fr-FR"/>
        </w:rPr>
        <w:br/>
      </w:r>
      <w:r>
        <w:rPr>
          <w:szCs w:val="22"/>
          <w:lang w:val="fr-FR"/>
        </w:rPr>
        <w:t>GeSK</w:t>
      </w:r>
    </w:p>
    <w:p w14:paraId="73C668FE" w14:textId="77777777" w:rsidR="002C337A" w:rsidRPr="002C337A" w:rsidRDefault="002C337A" w:rsidP="002C337A">
      <w:pPr>
        <w:spacing w:line="276" w:lineRule="auto"/>
        <w:ind w:right="-37"/>
        <w:rPr>
          <w:szCs w:val="22"/>
        </w:rPr>
      </w:pPr>
      <w:r w:rsidRPr="00CC4D43">
        <w:rPr>
          <w:szCs w:val="22"/>
          <w:lang w:val="de-DE"/>
        </w:rPr>
        <w:t>Gabriele von Molitor</w:t>
      </w:r>
    </w:p>
    <w:p w14:paraId="1DB6D64E" w14:textId="77777777" w:rsidR="002C337A" w:rsidRPr="002C337A" w:rsidRDefault="002C337A" w:rsidP="002C337A">
      <w:pPr>
        <w:spacing w:line="276" w:lineRule="auto"/>
        <w:ind w:right="-37"/>
        <w:rPr>
          <w:szCs w:val="22"/>
        </w:rPr>
      </w:pPr>
      <w:r w:rsidRPr="00CC4D43">
        <w:rPr>
          <w:szCs w:val="22"/>
          <w:lang w:val="de-DE"/>
        </w:rPr>
        <w:t>Ziegelstraße 29, 10117 Berlin</w:t>
      </w:r>
    </w:p>
    <w:p w14:paraId="0A4835E5" w14:textId="77777777" w:rsidR="002C337A" w:rsidRPr="002C337A" w:rsidRDefault="002C337A" w:rsidP="002C337A">
      <w:pPr>
        <w:spacing w:line="276" w:lineRule="auto"/>
        <w:ind w:right="-37"/>
        <w:rPr>
          <w:szCs w:val="22"/>
        </w:rPr>
      </w:pPr>
      <w:r w:rsidRPr="00CC4D43">
        <w:rPr>
          <w:szCs w:val="22"/>
          <w:lang w:val="de-DE"/>
        </w:rPr>
        <w:t>Tél. : +49 30 217 50 460</w:t>
      </w:r>
    </w:p>
    <w:p w14:paraId="0F485794" w14:textId="77777777" w:rsidR="002C337A" w:rsidRPr="00CC4D43" w:rsidRDefault="002C337A" w:rsidP="002C337A">
      <w:pPr>
        <w:spacing w:line="276" w:lineRule="auto"/>
        <w:ind w:right="-37"/>
        <w:rPr>
          <w:szCs w:val="22"/>
          <w:lang w:val="fr-FR"/>
        </w:rPr>
      </w:pPr>
      <w:r>
        <w:rPr>
          <w:szCs w:val="22"/>
          <w:lang w:val="fr-FR"/>
        </w:rPr>
        <w:t>Courriel : pr@gesk.berlin</w:t>
      </w:r>
    </w:p>
    <w:p w14:paraId="655483E2" w14:textId="77777777" w:rsidR="002C337A" w:rsidRPr="00CC4D43" w:rsidRDefault="002C337A" w:rsidP="002C337A">
      <w:pPr>
        <w:spacing w:line="276" w:lineRule="auto"/>
        <w:ind w:right="-37"/>
        <w:rPr>
          <w:szCs w:val="22"/>
          <w:lang w:val="fr-FR"/>
        </w:rPr>
      </w:pPr>
      <w:r>
        <w:rPr>
          <w:szCs w:val="22"/>
          <w:lang w:val="fr-FR"/>
        </w:rPr>
        <w:t>www.gesk.berlin</w:t>
      </w:r>
    </w:p>
    <w:p w14:paraId="1882D31E" w14:textId="77777777" w:rsidR="002C337A" w:rsidRPr="00CC4D43" w:rsidRDefault="002C337A" w:rsidP="001D0851">
      <w:pPr>
        <w:autoSpaceDE w:val="0"/>
        <w:autoSpaceDN w:val="0"/>
        <w:spacing w:line="240" w:lineRule="auto"/>
        <w:rPr>
          <w:szCs w:val="22"/>
          <w:lang w:val="fr-FR"/>
        </w:rPr>
      </w:pPr>
    </w:p>
    <w:sectPr w:rsidR="002C337A" w:rsidRPr="00CC4D43" w:rsidSect="00A91721">
      <w:headerReference w:type="even" r:id="rId14"/>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D4727" w14:textId="77777777" w:rsidR="00AC0F4E" w:rsidRDefault="00AC0F4E">
      <w:pPr>
        <w:spacing w:line="240" w:lineRule="auto"/>
      </w:pPr>
      <w:r>
        <w:separator/>
      </w:r>
    </w:p>
  </w:endnote>
  <w:endnote w:type="continuationSeparator" w:id="0">
    <w:p w14:paraId="40DA887D" w14:textId="77777777" w:rsidR="00AC0F4E" w:rsidRDefault="00AC0F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LarishNeueSemibold">
    <w:panose1 w:val="02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CC4D43" w:rsidRDefault="00854B20" w:rsidP="00155077">
    <w:pPr>
      <w:pStyle w:val="beneFuzeile"/>
      <w:spacing w:line="276" w:lineRule="auto"/>
      <w:ind w:left="142"/>
      <w:rPr>
        <w:lang w:val="fr-FR"/>
      </w:rPr>
    </w:pPr>
    <w:r>
      <w:rPr>
        <w:lang w:val="fr-FR"/>
      </w:rPr>
      <w:t xml:space="preserve">Société : BENE GmbH  Forme juridique : société à responsabilité limitée  Siège : Waidhofen/Ybbs  </w:t>
    </w:r>
    <w:r>
      <w:rPr>
        <w:lang w:val="fr-FR"/>
      </w:rPr>
      <w:br/>
      <w:t>N</w:t>
    </w:r>
    <w:r>
      <w:rPr>
        <w:vertAlign w:val="superscript"/>
        <w:lang w:val="fr-FR"/>
      </w:rPr>
      <w:t>o</w:t>
    </w:r>
    <w:r>
      <w:rPr>
        <w:lang w:val="fr-FR"/>
      </w:rPr>
      <w:t> du registre des sociétés : 444783v  Tribunal du registre du commerce : Landesgericht St. Pölten  Numéro DVR : 0006203</w:t>
    </w:r>
    <w:r>
      <w:rPr>
        <w:lang w:val="fr-FR"/>
      </w:rPr>
      <w:tab/>
    </w:r>
    <w:r>
      <w:rPr>
        <w:lang w:val="fr-FR"/>
      </w:rPr>
      <w:fldChar w:fldCharType="begin"/>
    </w:r>
    <w:r>
      <w:rPr>
        <w:lang w:val="fr-FR"/>
      </w:rPr>
      <w:instrText xml:space="preserve"> PAGE </w:instrText>
    </w:r>
    <w:r>
      <w:rPr>
        <w:lang w:val="fr-FR"/>
      </w:rPr>
      <w:fldChar w:fldCharType="separate"/>
    </w:r>
    <w:r>
      <w:rPr>
        <w:noProof/>
        <w:lang w:val="fr-FR"/>
      </w:rPr>
      <w:t>2</w:t>
    </w:r>
    <w:r>
      <w:rPr>
        <w:lang w:val="fr-FR"/>
      </w:rPr>
      <w:fldChar w:fldCharType="end"/>
    </w:r>
    <w:r>
      <w:rPr>
        <w:lang w:val="fr-FR"/>
      </w:rPr>
      <w:t xml:space="preserve"> / </w:t>
    </w:r>
    <w:r>
      <w:rPr>
        <w:lang w:val="fr-FR"/>
      </w:rPr>
      <w:fldChar w:fldCharType="begin"/>
    </w:r>
    <w:r>
      <w:rPr>
        <w:lang w:val="fr-FR"/>
      </w:rPr>
      <w:instrText xml:space="preserve"> NUMPAGES </w:instrText>
    </w:r>
    <w:r>
      <w:rPr>
        <w:lang w:val="fr-FR"/>
      </w:rPr>
      <w:fldChar w:fldCharType="separate"/>
    </w:r>
    <w:r>
      <w:rPr>
        <w:noProof/>
        <w:lang w:val="fr-FR"/>
      </w:rPr>
      <w:t>2</w:t>
    </w:r>
    <w:r>
      <w:rPr>
        <w:lang w:val="fr-FR"/>
      </w:rPr>
      <w:fldChar w:fldCharType="end"/>
    </w:r>
    <w:r>
      <w:rPr>
        <w:lang w:val="fr-FR"/>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7C036" w14:textId="77777777" w:rsidR="00112F56" w:rsidRDefault="00112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70170" w14:textId="77777777" w:rsidR="00AC0F4E" w:rsidRDefault="00AC0F4E">
      <w:pPr>
        <w:spacing w:line="240" w:lineRule="auto"/>
      </w:pPr>
      <w:r>
        <w:separator/>
      </w:r>
    </w:p>
  </w:footnote>
  <w:footnote w:type="continuationSeparator" w:id="0">
    <w:p w14:paraId="4F073788" w14:textId="77777777" w:rsidR="00AC0F4E" w:rsidRDefault="00AC0F4E">
      <w:pPr>
        <w:spacing w:line="240" w:lineRule="auto"/>
      </w:pPr>
      <w:r>
        <w:continuationSeparator/>
      </w:r>
    </w:p>
  </w:footnote>
  <w:footnote w:id="1">
    <w:p w14:paraId="69D1C14F" w14:textId="77777777" w:rsidR="00B04823" w:rsidRPr="00CC4D43" w:rsidRDefault="00B04823" w:rsidP="00B04823">
      <w:pPr>
        <w:pStyle w:val="Funotentext"/>
        <w:rPr>
          <w:lang w:val="fr-FR"/>
        </w:rPr>
      </w:pPr>
      <w:r>
        <w:rPr>
          <w:rStyle w:val="Funotenzeichen"/>
          <w:lang w:val="fr-FR"/>
        </w:rPr>
        <w:footnoteRef/>
      </w:r>
      <w:r>
        <w:rPr>
          <w:lang w:val="fr-FR"/>
        </w:rPr>
        <w:t xml:space="preserve"> CO</w:t>
      </w:r>
      <w:r>
        <w:rPr>
          <w:vertAlign w:val="subscript"/>
          <w:lang w:val="fr-FR"/>
        </w:rPr>
        <w:t>2</w:t>
      </w:r>
      <w:r>
        <w:rPr>
          <w:lang w:val="fr-FR"/>
        </w:rPr>
        <w:t>e = équivalents CO</w:t>
      </w:r>
      <w:r>
        <w:rPr>
          <w:vertAlign w:val="subscript"/>
          <w:lang w:val="fr-FR"/>
        </w:rPr>
        <w:t>2</w:t>
      </w:r>
      <w:r>
        <w:rPr>
          <w:lang w:val="fr-FR"/>
        </w:rPr>
        <w:t>. Dans cette unité, tous les gaz à effet de serre émis en plus du CO</w:t>
      </w:r>
      <w:r>
        <w:rPr>
          <w:vertAlign w:val="subscript"/>
          <w:lang w:val="fr-FR"/>
        </w:rPr>
        <w:t>2</w:t>
      </w:r>
      <w:r>
        <w:rPr>
          <w:lang w:val="fr-FR"/>
        </w:rPr>
        <w:t xml:space="preserve"> sont convertis en valeurs de CO</w:t>
      </w:r>
      <w:r>
        <w:rPr>
          <w:vertAlign w:val="subscript"/>
          <w:lang w:val="fr-FR"/>
        </w:rPr>
        <w:t>2</w:t>
      </w:r>
      <w:r>
        <w:rPr>
          <w:lang w:val="fr-FR"/>
        </w:rPr>
        <w:t>.</w:t>
      </w:r>
    </w:p>
    <w:p w14:paraId="2EF1D196" w14:textId="77777777" w:rsidR="00B04823" w:rsidRPr="00CC4D43" w:rsidRDefault="00B04823" w:rsidP="00B04823">
      <w:pPr>
        <w:pStyle w:val="Fuzeile"/>
        <w:rPr>
          <w:sz w:val="20"/>
          <w:szCs w:val="20"/>
          <w:lang w:val="fr-FR"/>
        </w:rPr>
      </w:pPr>
      <w:r>
        <w:rPr>
          <w:sz w:val="20"/>
          <w:szCs w:val="20"/>
          <w:lang w:val="fr-FR"/>
        </w:rPr>
        <w:t>* Chiffre d’affaires généré par des produits sur le marché depuis moins de 5 ans.</w:t>
      </w:r>
    </w:p>
    <w:p w14:paraId="0E0231D3" w14:textId="77777777" w:rsidR="00B04823" w:rsidRPr="00CC4D43" w:rsidRDefault="00B04823" w:rsidP="00B04823">
      <w:pPr>
        <w:pStyle w:val="Funotentext"/>
        <w:rPr>
          <w:lang w:val="fr-FR"/>
        </w:rPr>
      </w:pPr>
    </w:p>
  </w:footnote>
  <w:footnote w:id="2">
    <w:p w14:paraId="49327F71" w14:textId="3E2981F7" w:rsidR="00BC52B0" w:rsidRPr="00CC4D43" w:rsidRDefault="00BC52B0">
      <w:pPr>
        <w:pStyle w:val="Funotentext"/>
        <w:rPr>
          <w:lang w:val="fr-FR"/>
        </w:rPr>
      </w:pPr>
      <w:r>
        <w:rPr>
          <w:rStyle w:val="Funotenzeichen"/>
          <w:lang w:val="fr-FR"/>
        </w:rPr>
        <w:footnoteRef/>
      </w:r>
      <w:r>
        <w:rPr>
          <w:lang w:val="fr-FR"/>
        </w:rPr>
        <w:t xml:space="preserve"> Avec FEMB level®, la Fédération européenne du mobilier de bureau (FEMB) a créé une certification prenant en considération presque tous les critères de durabilité qui s’appliquent sur les marchés publics européens.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790E6" w14:textId="77777777" w:rsidR="00112F56" w:rsidRDefault="00112F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4B20" w:rsidRPr="00CC4D43" w:rsidRDefault="00854B20" w:rsidP="00222B60">
    <w:pPr>
      <w:pStyle w:val="beneClaim"/>
      <w:ind w:right="15"/>
      <w:rPr>
        <w:lang w:val="fr-FR"/>
      </w:rPr>
    </w:pPr>
    <w:r>
      <w:rPr>
        <w:b w:val="0"/>
        <w:noProof/>
        <w:lang w:val="fr-FR"/>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fr-FR"/>
      </w:rPr>
      <w:t>SOURCE D’INSPIRATION AU BUREAU. DEPUIS 1790.</w:t>
    </w:r>
  </w:p>
  <w:p w14:paraId="19F7199F" w14:textId="77777777" w:rsidR="00854B20" w:rsidRPr="00CC4D43" w:rsidRDefault="00854B20" w:rsidP="00222B60">
    <w:pPr>
      <w:spacing w:line="240" w:lineRule="auto"/>
      <w:ind w:right="15"/>
      <w:rPr>
        <w:rFonts w:cs="Arial"/>
        <w:b/>
        <w:sz w:val="12"/>
        <w:szCs w:val="12"/>
        <w:lang w:val="fr-FR"/>
      </w:rPr>
    </w:pPr>
  </w:p>
  <w:p w14:paraId="379EB424" w14:textId="77777777" w:rsidR="00854B20" w:rsidRPr="001770A2" w:rsidRDefault="00854B20" w:rsidP="00894FB2">
    <w:pPr>
      <w:pStyle w:val="beneKopf1Zeile"/>
      <w:ind w:right="2231"/>
      <w:rPr>
        <w:caps/>
      </w:rPr>
    </w:pPr>
    <w:r w:rsidRPr="00CC4D43">
      <w:rPr>
        <w:caps/>
        <w:lang w:val="de-DE"/>
      </w:rPr>
      <w:t>Bene GmbH, Schwarzwiesenstrasse 3, A-3340 Waidhofen/Ybbs</w:t>
    </w:r>
  </w:p>
  <w:p w14:paraId="24E16BDA" w14:textId="77777777" w:rsidR="00F37FC3" w:rsidRDefault="00F37FC3" w:rsidP="00F37FC3">
    <w:pPr>
      <w:pStyle w:val="beneKopfZeile2u3"/>
      <w:ind w:right="2231"/>
      <w:rPr>
        <w:caps/>
      </w:rPr>
    </w:pPr>
    <w:r>
      <w:rPr>
        <w:caps/>
        <w:lang w:val="fr-FR"/>
      </w:rPr>
      <w:t xml:space="preserve">Tara Catriona Bichler, Corporate Communications Manager </w:t>
    </w:r>
  </w:p>
  <w:p w14:paraId="76F33F2B" w14:textId="20A2385C" w:rsidR="00F37FC3" w:rsidRPr="004B08ED" w:rsidRDefault="00F37FC3" w:rsidP="00F37FC3">
    <w:pPr>
      <w:pStyle w:val="beneKopfZeile2u3"/>
      <w:ind w:right="2231"/>
      <w:rPr>
        <w:caps/>
      </w:rPr>
    </w:pPr>
    <w:r>
      <w:rPr>
        <w:caps/>
        <w:lang w:val="fr-FR"/>
      </w:rPr>
      <w:t>Téléphone : +43 1 534260, tara.bichler@bene.com, bene.com</w:t>
    </w:r>
  </w:p>
  <w:p w14:paraId="3BD2C4A2" w14:textId="1AFAA385" w:rsidR="00854B20" w:rsidRPr="00E548DE" w:rsidRDefault="00854B20" w:rsidP="00F37FC3">
    <w:pPr>
      <w:pStyle w:val="beneKopfZeile2u3"/>
      <w:ind w:right="2231"/>
      <w:rPr>
        <w:cap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34AEB" w14:textId="77777777" w:rsidR="00112F56" w:rsidRDefault="00112F5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24649667">
    <w:abstractNumId w:val="0"/>
  </w:num>
  <w:num w:numId="2" w16cid:durableId="1138458156">
    <w:abstractNumId w:val="5"/>
  </w:num>
  <w:num w:numId="3" w16cid:durableId="1408185691">
    <w:abstractNumId w:val="14"/>
  </w:num>
  <w:num w:numId="4" w16cid:durableId="346948898">
    <w:abstractNumId w:val="4"/>
  </w:num>
  <w:num w:numId="5" w16cid:durableId="1520001482">
    <w:abstractNumId w:val="10"/>
  </w:num>
  <w:num w:numId="6" w16cid:durableId="1702440749">
    <w:abstractNumId w:val="3"/>
  </w:num>
  <w:num w:numId="7" w16cid:durableId="721372638">
    <w:abstractNumId w:val="13"/>
  </w:num>
  <w:num w:numId="8" w16cid:durableId="1384058761">
    <w:abstractNumId w:val="6"/>
  </w:num>
  <w:num w:numId="9" w16cid:durableId="1299144764">
    <w:abstractNumId w:val="1"/>
  </w:num>
  <w:num w:numId="10" w16cid:durableId="434448838">
    <w:abstractNumId w:val="7"/>
  </w:num>
  <w:num w:numId="11" w16cid:durableId="267667212">
    <w:abstractNumId w:val="12"/>
  </w:num>
  <w:num w:numId="12" w16cid:durableId="1191843337">
    <w:abstractNumId w:val="8"/>
  </w:num>
  <w:num w:numId="13" w16cid:durableId="425734801">
    <w:abstractNumId w:val="16"/>
  </w:num>
  <w:num w:numId="14" w16cid:durableId="916402403">
    <w:abstractNumId w:val="9"/>
  </w:num>
  <w:num w:numId="15" w16cid:durableId="1779569337">
    <w:abstractNumId w:val="2"/>
  </w:num>
  <w:num w:numId="16" w16cid:durableId="1930045629">
    <w:abstractNumId w:val="11"/>
  </w:num>
  <w:num w:numId="17" w16cid:durableId="21143957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FE6"/>
    <w:rsid w:val="00086B81"/>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3DE"/>
    <w:rsid w:val="00111906"/>
    <w:rsid w:val="001124EE"/>
    <w:rsid w:val="00112AA7"/>
    <w:rsid w:val="00112F56"/>
    <w:rsid w:val="00114391"/>
    <w:rsid w:val="001152A7"/>
    <w:rsid w:val="00115954"/>
    <w:rsid w:val="00115BC8"/>
    <w:rsid w:val="0011636A"/>
    <w:rsid w:val="00116757"/>
    <w:rsid w:val="00116A68"/>
    <w:rsid w:val="00117D76"/>
    <w:rsid w:val="00120CDB"/>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463E7"/>
    <w:rsid w:val="00151F69"/>
    <w:rsid w:val="001529C8"/>
    <w:rsid w:val="00152BAE"/>
    <w:rsid w:val="00152C9A"/>
    <w:rsid w:val="00152F82"/>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87A"/>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3EA6"/>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337A"/>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21AF"/>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1EC9"/>
    <w:rsid w:val="004A2128"/>
    <w:rsid w:val="004A287C"/>
    <w:rsid w:val="004A499F"/>
    <w:rsid w:val="004A4ADA"/>
    <w:rsid w:val="004A582F"/>
    <w:rsid w:val="004A60E0"/>
    <w:rsid w:val="004A6A40"/>
    <w:rsid w:val="004A6D2A"/>
    <w:rsid w:val="004A7498"/>
    <w:rsid w:val="004B08ED"/>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598"/>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2E68"/>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6E36"/>
    <w:rsid w:val="005C7916"/>
    <w:rsid w:val="005C7FFE"/>
    <w:rsid w:val="005D059E"/>
    <w:rsid w:val="005D0F77"/>
    <w:rsid w:val="005D18C9"/>
    <w:rsid w:val="005D310E"/>
    <w:rsid w:val="005D320A"/>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54BB"/>
    <w:rsid w:val="005F6AA7"/>
    <w:rsid w:val="00601C70"/>
    <w:rsid w:val="006023CC"/>
    <w:rsid w:val="006027A9"/>
    <w:rsid w:val="006030B5"/>
    <w:rsid w:val="00603343"/>
    <w:rsid w:val="0060496E"/>
    <w:rsid w:val="0060565B"/>
    <w:rsid w:val="00605EBA"/>
    <w:rsid w:val="00606482"/>
    <w:rsid w:val="00606485"/>
    <w:rsid w:val="0060721A"/>
    <w:rsid w:val="00607A34"/>
    <w:rsid w:val="0061245A"/>
    <w:rsid w:val="00612A34"/>
    <w:rsid w:val="00613F34"/>
    <w:rsid w:val="00613F3E"/>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2A1F"/>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0A79"/>
    <w:rsid w:val="006C2606"/>
    <w:rsid w:val="006C372B"/>
    <w:rsid w:val="006C403B"/>
    <w:rsid w:val="006C4279"/>
    <w:rsid w:val="006C43A0"/>
    <w:rsid w:val="006C5733"/>
    <w:rsid w:val="006C5758"/>
    <w:rsid w:val="006C66E9"/>
    <w:rsid w:val="006C6BB5"/>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5926"/>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0E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594"/>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338C"/>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879D6"/>
    <w:rsid w:val="00890036"/>
    <w:rsid w:val="00891152"/>
    <w:rsid w:val="00891E77"/>
    <w:rsid w:val="00892478"/>
    <w:rsid w:val="00892F1D"/>
    <w:rsid w:val="008939D1"/>
    <w:rsid w:val="008946E8"/>
    <w:rsid w:val="00894FB2"/>
    <w:rsid w:val="00895193"/>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65E0"/>
    <w:rsid w:val="008D7871"/>
    <w:rsid w:val="008D7942"/>
    <w:rsid w:val="008E0C16"/>
    <w:rsid w:val="008E242D"/>
    <w:rsid w:val="008E28C5"/>
    <w:rsid w:val="008E2F69"/>
    <w:rsid w:val="008E3DF8"/>
    <w:rsid w:val="008E4675"/>
    <w:rsid w:val="008E4C84"/>
    <w:rsid w:val="008E5150"/>
    <w:rsid w:val="008E6C3F"/>
    <w:rsid w:val="008F043C"/>
    <w:rsid w:val="008F11E5"/>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5D7"/>
    <w:rsid w:val="009409EC"/>
    <w:rsid w:val="00940AE1"/>
    <w:rsid w:val="009413D4"/>
    <w:rsid w:val="00941FF4"/>
    <w:rsid w:val="009422C0"/>
    <w:rsid w:val="00942501"/>
    <w:rsid w:val="00942AE7"/>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ED"/>
    <w:rsid w:val="009A2BD3"/>
    <w:rsid w:val="009A3A9A"/>
    <w:rsid w:val="009A4A6D"/>
    <w:rsid w:val="009A4C66"/>
    <w:rsid w:val="009A5409"/>
    <w:rsid w:val="009A59FA"/>
    <w:rsid w:val="009A6B27"/>
    <w:rsid w:val="009A6F6A"/>
    <w:rsid w:val="009A7168"/>
    <w:rsid w:val="009B4635"/>
    <w:rsid w:val="009B4F76"/>
    <w:rsid w:val="009B5505"/>
    <w:rsid w:val="009B61AE"/>
    <w:rsid w:val="009B7F2B"/>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782"/>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0F4E"/>
    <w:rsid w:val="00AC141B"/>
    <w:rsid w:val="00AC19B7"/>
    <w:rsid w:val="00AC1B4E"/>
    <w:rsid w:val="00AC1C8B"/>
    <w:rsid w:val="00AC2E12"/>
    <w:rsid w:val="00AC3260"/>
    <w:rsid w:val="00AC4890"/>
    <w:rsid w:val="00AC5174"/>
    <w:rsid w:val="00AC5965"/>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4AB"/>
    <w:rsid w:val="00B005EC"/>
    <w:rsid w:val="00B01E07"/>
    <w:rsid w:val="00B0244B"/>
    <w:rsid w:val="00B024D8"/>
    <w:rsid w:val="00B03922"/>
    <w:rsid w:val="00B03B05"/>
    <w:rsid w:val="00B03B71"/>
    <w:rsid w:val="00B04725"/>
    <w:rsid w:val="00B04823"/>
    <w:rsid w:val="00B04831"/>
    <w:rsid w:val="00B05310"/>
    <w:rsid w:val="00B070EE"/>
    <w:rsid w:val="00B0723D"/>
    <w:rsid w:val="00B0730A"/>
    <w:rsid w:val="00B079E5"/>
    <w:rsid w:val="00B1114A"/>
    <w:rsid w:val="00B1165C"/>
    <w:rsid w:val="00B14ED7"/>
    <w:rsid w:val="00B14FCB"/>
    <w:rsid w:val="00B15B77"/>
    <w:rsid w:val="00B15BDB"/>
    <w:rsid w:val="00B15E50"/>
    <w:rsid w:val="00B161C2"/>
    <w:rsid w:val="00B163BD"/>
    <w:rsid w:val="00B16F89"/>
    <w:rsid w:val="00B17823"/>
    <w:rsid w:val="00B20847"/>
    <w:rsid w:val="00B20A48"/>
    <w:rsid w:val="00B21424"/>
    <w:rsid w:val="00B22AA7"/>
    <w:rsid w:val="00B23906"/>
    <w:rsid w:val="00B24F6A"/>
    <w:rsid w:val="00B24FE8"/>
    <w:rsid w:val="00B251EC"/>
    <w:rsid w:val="00B252A1"/>
    <w:rsid w:val="00B25F57"/>
    <w:rsid w:val="00B267FA"/>
    <w:rsid w:val="00B26978"/>
    <w:rsid w:val="00B27AE7"/>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312C"/>
    <w:rsid w:val="00B8333B"/>
    <w:rsid w:val="00B83379"/>
    <w:rsid w:val="00B83474"/>
    <w:rsid w:val="00B83872"/>
    <w:rsid w:val="00B849D9"/>
    <w:rsid w:val="00B85701"/>
    <w:rsid w:val="00B86576"/>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6B3"/>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52B0"/>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6256"/>
    <w:rsid w:val="00C9130A"/>
    <w:rsid w:val="00C91658"/>
    <w:rsid w:val="00C91D51"/>
    <w:rsid w:val="00C91FEA"/>
    <w:rsid w:val="00C924FE"/>
    <w:rsid w:val="00C92B27"/>
    <w:rsid w:val="00C92D49"/>
    <w:rsid w:val="00C9352F"/>
    <w:rsid w:val="00C93717"/>
    <w:rsid w:val="00C9436B"/>
    <w:rsid w:val="00C9552A"/>
    <w:rsid w:val="00C966E4"/>
    <w:rsid w:val="00C96759"/>
    <w:rsid w:val="00C96AF7"/>
    <w:rsid w:val="00C97000"/>
    <w:rsid w:val="00CA0593"/>
    <w:rsid w:val="00CA05FB"/>
    <w:rsid w:val="00CA0ACA"/>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4D43"/>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35D5"/>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0869"/>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261"/>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8DE"/>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3D47"/>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238"/>
    <w:rsid w:val="00F37913"/>
    <w:rsid w:val="00F37FC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uiPriority w:val="99"/>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B04823"/>
    <w:pPr>
      <w:spacing w:line="240" w:lineRule="auto"/>
      <w:ind w:right="0"/>
    </w:pPr>
    <w:rPr>
      <w:rFonts w:asciiTheme="minorHAnsi" w:eastAsiaTheme="minorEastAsia" w:hAnsiTheme="minorHAnsi" w:cstheme="minorBidi"/>
      <w:spacing w:val="0"/>
      <w:sz w:val="20"/>
      <w:szCs w:val="20"/>
      <w:lang w:val="de-DE"/>
    </w:rPr>
  </w:style>
  <w:style w:type="character" w:customStyle="1" w:styleId="FunotentextZchn">
    <w:name w:val="Fußnotentext Zchn"/>
    <w:basedOn w:val="Absatz-Standardschriftart"/>
    <w:link w:val="Funotentext"/>
    <w:uiPriority w:val="99"/>
    <w:semiHidden/>
    <w:rsid w:val="00B04823"/>
    <w:rPr>
      <w:rFonts w:asciiTheme="minorHAnsi" w:eastAsiaTheme="minorEastAsia" w:hAnsiTheme="minorHAnsi"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257450233">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7518733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1947036039">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bene.com/fr/concepts-connaissances/rapport-de-developpement-durable"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1097</Words>
  <Characters>6077</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2023-07-26T11:24:00Z</dcterms:created>
  <dcterms:modified xsi:type="dcterms:W3CDTF">2023-08-10T12:40:00Z</dcterms:modified>
</cp:coreProperties>
</file>