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8"/>
          <w:footerReference w:type="even" r:id="rId9"/>
          <w:footerReference w:type="default" r:id="rId10"/>
          <w:type w:val="continuous"/>
          <w:pgSz w:w="11906" w:h="16838" w:code="9"/>
          <w:pgMar w:top="2529" w:right="1083" w:bottom="1418" w:left="1077" w:header="703" w:footer="652" w:gutter="0"/>
          <w:cols w:space="708"/>
          <w:docGrid w:linePitch="360"/>
        </w:sectPr>
      </w:pPr>
      <w:bookmarkStart w:id="0" w:name="_GoBack"/>
      <w:bookmarkEnd w:id="0"/>
    </w:p>
    <w:p w14:paraId="34DAD697" w14:textId="77777777" w:rsidR="00F21B44" w:rsidRPr="00C430E0" w:rsidRDefault="00F21B44" w:rsidP="001D0851">
      <w:pPr>
        <w:spacing w:line="240" w:lineRule="auto"/>
        <w:jc w:val="both"/>
        <w:outlineLvl w:val="0"/>
        <w:rPr>
          <w:rFonts w:cs="Arial"/>
          <w:b/>
          <w:sz w:val="20"/>
        </w:rPr>
      </w:pPr>
      <w:r w:rsidRPr="00C430E0">
        <w:rPr>
          <w:rFonts w:cs="Arial"/>
          <w:b/>
          <w:sz w:val="24"/>
        </w:rPr>
        <w:t>PRESSEMITTEILUNG</w:t>
      </w:r>
    </w:p>
    <w:p w14:paraId="46B95DD2" w14:textId="77777777" w:rsidR="00017F2E" w:rsidRPr="008813F4" w:rsidRDefault="00017F2E" w:rsidP="001D0851">
      <w:pPr>
        <w:spacing w:line="240" w:lineRule="auto"/>
        <w:ind w:right="-37"/>
        <w:jc w:val="both"/>
        <w:rPr>
          <w:rFonts w:cs="Arial"/>
          <w:b/>
          <w:szCs w:val="22"/>
        </w:rPr>
      </w:pPr>
      <w:bookmarkStart w:id="1" w:name="_Hlk11757121"/>
    </w:p>
    <w:bookmarkEnd w:id="1"/>
    <w:p w14:paraId="3B2AAECE" w14:textId="77777777" w:rsidR="00511C6F" w:rsidRDefault="00511C6F" w:rsidP="00511C6F">
      <w:pPr>
        <w:spacing w:line="360" w:lineRule="auto"/>
        <w:ind w:right="0"/>
        <w:rPr>
          <w:rFonts w:cs="Arial"/>
        </w:rPr>
      </w:pPr>
    </w:p>
    <w:p w14:paraId="65BF54F4" w14:textId="265C3A06" w:rsidR="00C430E0" w:rsidRDefault="00C430E0" w:rsidP="00511C6F">
      <w:pPr>
        <w:spacing w:line="360" w:lineRule="auto"/>
        <w:ind w:right="0"/>
        <w:rPr>
          <w:rFonts w:cs="Arial"/>
        </w:rPr>
        <w:sectPr w:rsidR="00C430E0" w:rsidSect="00511C6F">
          <w:type w:val="continuous"/>
          <w:pgSz w:w="11906" w:h="16838"/>
          <w:pgMar w:top="2527" w:right="1274" w:bottom="2098" w:left="1077" w:header="703" w:footer="652" w:gutter="0"/>
          <w:cols w:space="720"/>
        </w:sectPr>
      </w:pPr>
    </w:p>
    <w:p w14:paraId="462059BE" w14:textId="0D56FEC7" w:rsidR="00510B54" w:rsidRDefault="00510B54" w:rsidP="00510B54">
      <w:pPr>
        <w:autoSpaceDE w:val="0"/>
        <w:autoSpaceDN w:val="0"/>
        <w:adjustRightInd w:val="0"/>
        <w:spacing w:line="276" w:lineRule="auto"/>
        <w:ind w:right="0"/>
        <w:rPr>
          <w:rFonts w:cs="Arial"/>
          <w:b/>
          <w:bCs/>
          <w:sz w:val="28"/>
          <w:szCs w:val="28"/>
          <w:lang w:val="de-DE"/>
        </w:rPr>
      </w:pPr>
      <w:r w:rsidRPr="00510B54">
        <w:rPr>
          <w:rFonts w:cs="Arial"/>
          <w:b/>
          <w:bCs/>
          <w:sz w:val="28"/>
          <w:szCs w:val="28"/>
          <w:lang w:val="de-DE"/>
        </w:rPr>
        <w:t xml:space="preserve">“Occupy </w:t>
      </w:r>
      <w:proofErr w:type="spellStart"/>
      <w:r w:rsidRPr="00510B54">
        <w:rPr>
          <w:rFonts w:cs="Arial"/>
          <w:b/>
          <w:bCs/>
          <w:sz w:val="28"/>
          <w:szCs w:val="28"/>
          <w:lang w:val="de-DE"/>
        </w:rPr>
        <w:t>your</w:t>
      </w:r>
      <w:proofErr w:type="spellEnd"/>
      <w:r w:rsidRPr="00510B54">
        <w:rPr>
          <w:rFonts w:cs="Arial"/>
          <w:b/>
          <w:bCs/>
          <w:sz w:val="28"/>
          <w:szCs w:val="28"/>
          <w:lang w:val="de-DE"/>
        </w:rPr>
        <w:t xml:space="preserve"> University!” </w:t>
      </w:r>
    </w:p>
    <w:p w14:paraId="0D6DA42D" w14:textId="558CC057" w:rsidR="00510B54" w:rsidRPr="00510B54" w:rsidRDefault="00510B54" w:rsidP="00510B54">
      <w:pPr>
        <w:autoSpaceDE w:val="0"/>
        <w:autoSpaceDN w:val="0"/>
        <w:adjustRightInd w:val="0"/>
        <w:spacing w:line="276" w:lineRule="auto"/>
        <w:ind w:right="0"/>
        <w:rPr>
          <w:rFonts w:cs="Arial"/>
          <w:b/>
          <w:bCs/>
          <w:sz w:val="28"/>
          <w:szCs w:val="28"/>
          <w:lang w:val="de-DE"/>
        </w:rPr>
      </w:pPr>
      <w:proofErr w:type="spellStart"/>
      <w:r>
        <w:rPr>
          <w:rFonts w:cs="Arial"/>
          <w:b/>
          <w:bCs/>
          <w:sz w:val="28"/>
          <w:szCs w:val="28"/>
          <w:lang w:val="de-DE"/>
        </w:rPr>
        <w:t>Bene</w:t>
      </w:r>
      <w:proofErr w:type="spellEnd"/>
      <w:r>
        <w:rPr>
          <w:rFonts w:cs="Arial"/>
          <w:b/>
          <w:bCs/>
          <w:sz w:val="28"/>
          <w:szCs w:val="28"/>
          <w:lang w:val="de-DE"/>
        </w:rPr>
        <w:t xml:space="preserve"> Innovation Ambassador Didi Lenz begleitet </w:t>
      </w:r>
      <w:r w:rsidRPr="00510B54">
        <w:rPr>
          <w:rFonts w:cs="Arial"/>
          <w:b/>
          <w:bCs/>
          <w:sz w:val="28"/>
          <w:szCs w:val="28"/>
          <w:lang w:val="de-DE"/>
        </w:rPr>
        <w:t>Interior Design</w:t>
      </w:r>
      <w:r>
        <w:rPr>
          <w:rFonts w:cs="Arial"/>
          <w:b/>
          <w:bCs/>
          <w:sz w:val="28"/>
          <w:szCs w:val="28"/>
          <w:lang w:val="de-DE"/>
        </w:rPr>
        <w:t xml:space="preserve">-Projekt der Privatuniversitäten NDU und CEU </w:t>
      </w:r>
    </w:p>
    <w:p w14:paraId="531A9DB1" w14:textId="77777777" w:rsidR="00C430E0" w:rsidRDefault="00C430E0" w:rsidP="00C430E0">
      <w:pPr>
        <w:autoSpaceDE w:val="0"/>
        <w:autoSpaceDN w:val="0"/>
        <w:adjustRightInd w:val="0"/>
        <w:spacing w:line="276" w:lineRule="auto"/>
        <w:ind w:right="0"/>
        <w:rPr>
          <w:rFonts w:cs="Arial"/>
          <w:i/>
          <w:iCs/>
          <w:sz w:val="20"/>
          <w:lang w:val="de-DE"/>
        </w:rPr>
      </w:pPr>
    </w:p>
    <w:p w14:paraId="02D7EBDC" w14:textId="633D4AB2" w:rsidR="00510B54" w:rsidRPr="00194F2C" w:rsidRDefault="00E31AF2" w:rsidP="00510B54">
      <w:pPr>
        <w:autoSpaceDE w:val="0"/>
        <w:autoSpaceDN w:val="0"/>
        <w:adjustRightInd w:val="0"/>
        <w:spacing w:line="276" w:lineRule="auto"/>
        <w:ind w:right="0"/>
        <w:rPr>
          <w:rFonts w:cs="Arial"/>
          <w:i/>
          <w:iCs/>
          <w:sz w:val="20"/>
        </w:rPr>
      </w:pPr>
      <w:r w:rsidRPr="00194F2C">
        <w:rPr>
          <w:rFonts w:cs="Arial"/>
          <w:i/>
          <w:iCs/>
          <w:sz w:val="20"/>
          <w:lang w:val="de-DE"/>
        </w:rPr>
        <w:t xml:space="preserve">Wien, </w:t>
      </w:r>
      <w:r w:rsidR="00510B54" w:rsidRPr="00194F2C">
        <w:rPr>
          <w:rFonts w:cs="Arial"/>
          <w:i/>
          <w:iCs/>
          <w:sz w:val="20"/>
          <w:lang w:val="de-DE"/>
        </w:rPr>
        <w:t>10.03</w:t>
      </w:r>
      <w:r w:rsidRPr="00194F2C">
        <w:rPr>
          <w:rFonts w:cs="Arial"/>
          <w:i/>
          <w:iCs/>
          <w:sz w:val="20"/>
          <w:lang w:val="de-DE"/>
        </w:rPr>
        <w:t>.2022</w:t>
      </w:r>
      <w:r w:rsidR="00C430E0" w:rsidRPr="00194F2C">
        <w:rPr>
          <w:rFonts w:cs="Arial"/>
          <w:i/>
          <w:iCs/>
          <w:sz w:val="20"/>
          <w:lang w:val="de-DE"/>
        </w:rPr>
        <w:t xml:space="preserve"> – </w:t>
      </w:r>
      <w:r w:rsidR="00510B54" w:rsidRPr="00194F2C">
        <w:rPr>
          <w:rFonts w:cs="Arial"/>
          <w:i/>
          <w:iCs/>
          <w:sz w:val="20"/>
        </w:rPr>
        <w:t>I</w:t>
      </w:r>
      <w:r w:rsidR="006D09C7">
        <w:rPr>
          <w:rFonts w:cs="Arial"/>
          <w:i/>
          <w:iCs/>
          <w:sz w:val="20"/>
        </w:rPr>
        <w:t>m gemeinsamen Projekt</w:t>
      </w:r>
      <w:r w:rsidR="00194F2C" w:rsidRPr="00194F2C">
        <w:rPr>
          <w:rFonts w:cs="Arial"/>
          <w:i/>
          <w:iCs/>
          <w:sz w:val="20"/>
        </w:rPr>
        <w:t xml:space="preserve"> zwischen</w:t>
      </w:r>
      <w:r w:rsidR="00510B54" w:rsidRPr="00194F2C">
        <w:rPr>
          <w:rFonts w:cs="Arial"/>
          <w:i/>
          <w:iCs/>
          <w:sz w:val="20"/>
        </w:rPr>
        <w:t xml:space="preserve"> zwei österreichischen Privatuniversitäten - der Central European University (CEU) Wien und der New Design University (NDU) St. Pölten, sowie begleitet vom </w:t>
      </w:r>
      <w:r w:rsidR="00510B54" w:rsidRPr="00194F2C">
        <w:rPr>
          <w:rFonts w:cs="Arial"/>
          <w:i/>
          <w:iCs/>
          <w:sz w:val="20"/>
          <w:lang w:val="de-DE"/>
        </w:rPr>
        <w:t>internationalen Büroexperten</w:t>
      </w:r>
      <w:r w:rsidR="00510B54" w:rsidRPr="00194F2C">
        <w:rPr>
          <w:rFonts w:cs="Arial"/>
          <w:i/>
          <w:iCs/>
          <w:sz w:val="20"/>
        </w:rPr>
        <w:t xml:space="preserve"> </w:t>
      </w:r>
      <w:proofErr w:type="spellStart"/>
      <w:r w:rsidR="00510B54" w:rsidRPr="00194F2C">
        <w:rPr>
          <w:rFonts w:cs="Arial"/>
          <w:i/>
          <w:iCs/>
          <w:sz w:val="20"/>
        </w:rPr>
        <w:t>Bene</w:t>
      </w:r>
      <w:proofErr w:type="spellEnd"/>
      <w:r w:rsidR="00510B54" w:rsidRPr="00194F2C">
        <w:rPr>
          <w:rFonts w:cs="Arial"/>
          <w:i/>
          <w:iCs/>
          <w:sz w:val="20"/>
        </w:rPr>
        <w:t xml:space="preserve">, wurden moderne, produktive und innovative Lern- und Studierumgebungen </w:t>
      </w:r>
      <w:r w:rsidR="00194F2C" w:rsidRPr="00194F2C">
        <w:rPr>
          <w:rFonts w:cs="Arial"/>
          <w:i/>
          <w:iCs/>
          <w:sz w:val="20"/>
        </w:rPr>
        <w:t>gestaltet</w:t>
      </w:r>
      <w:r w:rsidR="00510B54" w:rsidRPr="00194F2C">
        <w:rPr>
          <w:rFonts w:cs="Arial"/>
          <w:i/>
          <w:iCs/>
          <w:sz w:val="20"/>
        </w:rPr>
        <w:t xml:space="preserve">. Der Entwurf, der alle Anforderungen individuellen und gemeinschaftlichen Lernens in sich vereint, ist das Möbel </w:t>
      </w:r>
      <w:proofErr w:type="spellStart"/>
      <w:r w:rsidR="00510B54" w:rsidRPr="00194F2C">
        <w:rPr>
          <w:rFonts w:cs="Arial"/>
          <w:i/>
          <w:iCs/>
          <w:sz w:val="20"/>
        </w:rPr>
        <w:t>Modesk</w:t>
      </w:r>
      <w:proofErr w:type="spellEnd"/>
      <w:r w:rsidR="00510B54" w:rsidRPr="00194F2C">
        <w:rPr>
          <w:rFonts w:cs="Arial"/>
          <w:i/>
          <w:iCs/>
          <w:sz w:val="20"/>
        </w:rPr>
        <w:t xml:space="preserve"> (© Hannah Pichler, Lea </w:t>
      </w:r>
      <w:proofErr w:type="spellStart"/>
      <w:r w:rsidR="00510B54" w:rsidRPr="00194F2C">
        <w:rPr>
          <w:rFonts w:cs="Arial"/>
          <w:i/>
          <w:iCs/>
          <w:sz w:val="20"/>
        </w:rPr>
        <w:t>Steineder</w:t>
      </w:r>
      <w:proofErr w:type="spellEnd"/>
      <w:r w:rsidR="00510B54" w:rsidRPr="00194F2C">
        <w:rPr>
          <w:rFonts w:cs="Arial"/>
          <w:i/>
          <w:iCs/>
          <w:sz w:val="20"/>
        </w:rPr>
        <w:t xml:space="preserve">) – ein Steh-Sitz-Liege-Möbel, das von </w:t>
      </w:r>
      <w:proofErr w:type="spellStart"/>
      <w:r w:rsidR="00510B54" w:rsidRPr="00194F2C">
        <w:rPr>
          <w:rFonts w:cs="Arial"/>
          <w:i/>
          <w:iCs/>
          <w:sz w:val="20"/>
        </w:rPr>
        <w:t>Bene</w:t>
      </w:r>
      <w:proofErr w:type="spellEnd"/>
      <w:r w:rsidR="00510B54" w:rsidRPr="00194F2C">
        <w:rPr>
          <w:rFonts w:cs="Arial"/>
          <w:i/>
          <w:iCs/>
          <w:sz w:val="20"/>
        </w:rPr>
        <w:t xml:space="preserve"> hergestellt und nun als Testobjekt mit großer Begeisterung der Studierenden der CEU genutzt wird. </w:t>
      </w:r>
    </w:p>
    <w:p w14:paraId="4A32923D" w14:textId="308009BA" w:rsidR="00AD7340" w:rsidRPr="00510B54" w:rsidRDefault="00AD7340" w:rsidP="00510B54">
      <w:pPr>
        <w:autoSpaceDE w:val="0"/>
        <w:autoSpaceDN w:val="0"/>
        <w:adjustRightInd w:val="0"/>
        <w:spacing w:line="276" w:lineRule="auto"/>
        <w:ind w:right="0"/>
        <w:rPr>
          <w:rFonts w:cs="Arial"/>
          <w:iCs/>
          <w:sz w:val="20"/>
        </w:rPr>
      </w:pPr>
    </w:p>
    <w:p w14:paraId="09A893B5" w14:textId="09F25F54" w:rsidR="00510B54" w:rsidRDefault="00510B54" w:rsidP="00510B54">
      <w:pPr>
        <w:spacing w:line="276" w:lineRule="auto"/>
        <w:ind w:right="0"/>
        <w:rPr>
          <w:rFonts w:cs="Arial"/>
          <w:iCs/>
          <w:sz w:val="20"/>
          <w:lang w:val="de-DE"/>
        </w:rPr>
      </w:pPr>
      <w:r w:rsidRPr="00510B54">
        <w:rPr>
          <w:rFonts w:cs="Arial"/>
          <w:iCs/>
          <w:sz w:val="20"/>
          <w:lang w:val="de-DE"/>
        </w:rPr>
        <w:t xml:space="preserve">Auf Initiative von Dr. Ulrike </w:t>
      </w:r>
      <w:proofErr w:type="spellStart"/>
      <w:r w:rsidRPr="00510B54">
        <w:rPr>
          <w:rFonts w:cs="Arial"/>
          <w:iCs/>
          <w:sz w:val="20"/>
          <w:lang w:val="de-DE"/>
        </w:rPr>
        <w:t>Plettenbacher</w:t>
      </w:r>
      <w:proofErr w:type="spellEnd"/>
      <w:r w:rsidRPr="00510B54">
        <w:rPr>
          <w:rFonts w:cs="Arial"/>
          <w:iCs/>
          <w:sz w:val="20"/>
          <w:lang w:val="de-DE"/>
        </w:rPr>
        <w:t xml:space="preserve">, </w:t>
      </w:r>
      <w:bookmarkStart w:id="2" w:name="_Hlk97737672"/>
      <w:r w:rsidRPr="00510B54">
        <w:rPr>
          <w:rFonts w:cs="Arial"/>
          <w:iCs/>
          <w:sz w:val="20"/>
          <w:lang w:val="de-DE"/>
        </w:rPr>
        <w:t xml:space="preserve">Direktorin des Office </w:t>
      </w:r>
      <w:proofErr w:type="spellStart"/>
      <w:r w:rsidRPr="00510B54">
        <w:rPr>
          <w:rFonts w:cs="Arial"/>
          <w:iCs/>
          <w:sz w:val="20"/>
          <w:lang w:val="de-DE"/>
        </w:rPr>
        <w:t>for</w:t>
      </w:r>
      <w:proofErr w:type="spellEnd"/>
      <w:r w:rsidRPr="00510B54">
        <w:rPr>
          <w:rFonts w:cs="Arial"/>
          <w:iCs/>
          <w:sz w:val="20"/>
          <w:lang w:val="de-DE"/>
        </w:rPr>
        <w:t xml:space="preserve"> Austrian Affairs an der CEU</w:t>
      </w:r>
      <w:bookmarkEnd w:id="2"/>
      <w:r w:rsidRPr="00510B54">
        <w:rPr>
          <w:rFonts w:cs="Arial"/>
          <w:iCs/>
          <w:sz w:val="20"/>
          <w:lang w:val="de-DE"/>
        </w:rPr>
        <w:t xml:space="preserve">, wurde die New Design University (NDU) für ein gemeinsames Projekt zur Neugestaltung des Innenlebens des Campus gewonnen; “Occupy </w:t>
      </w:r>
      <w:proofErr w:type="spellStart"/>
      <w:r w:rsidRPr="00510B54">
        <w:rPr>
          <w:rFonts w:cs="Arial"/>
          <w:iCs/>
          <w:sz w:val="20"/>
          <w:lang w:val="de-DE"/>
        </w:rPr>
        <w:t>your</w:t>
      </w:r>
      <w:proofErr w:type="spellEnd"/>
      <w:r w:rsidRPr="00510B54">
        <w:rPr>
          <w:rFonts w:cs="Arial"/>
          <w:iCs/>
          <w:sz w:val="20"/>
          <w:lang w:val="de-DE"/>
        </w:rPr>
        <w:t xml:space="preserve"> University!” wurde als Praxisprojekt im BA-Studiengang „Innenarchitektur &amp; 3D Gestaltung“ der NDU für den Lehrplan adaptiert und von Architekt Professor Florian Sammer und Neil </w:t>
      </w:r>
      <w:proofErr w:type="spellStart"/>
      <w:r w:rsidRPr="00510B54">
        <w:rPr>
          <w:rFonts w:cs="Arial"/>
          <w:iCs/>
          <w:sz w:val="20"/>
          <w:lang w:val="de-DE"/>
        </w:rPr>
        <w:t>Harkess</w:t>
      </w:r>
      <w:proofErr w:type="spellEnd"/>
      <w:r w:rsidRPr="00510B54">
        <w:rPr>
          <w:rFonts w:cs="Arial"/>
          <w:iCs/>
          <w:sz w:val="20"/>
          <w:lang w:val="de-DE"/>
        </w:rPr>
        <w:t xml:space="preserve">, Dekan und Studiengangsleiter der Fakultät für Innenarchitektur, geleitet. Didi Lenz, Innovation Ambassador bei </w:t>
      </w:r>
      <w:proofErr w:type="spellStart"/>
      <w:r w:rsidRPr="00510B54">
        <w:rPr>
          <w:rFonts w:cs="Arial"/>
          <w:iCs/>
          <w:sz w:val="20"/>
          <w:lang w:val="de-DE"/>
        </w:rPr>
        <w:t>Bene</w:t>
      </w:r>
      <w:proofErr w:type="spellEnd"/>
      <w:r w:rsidR="00194F2C">
        <w:rPr>
          <w:rFonts w:cs="Arial"/>
          <w:iCs/>
          <w:sz w:val="20"/>
          <w:lang w:val="de-DE"/>
        </w:rPr>
        <w:t xml:space="preserve"> </w:t>
      </w:r>
      <w:r w:rsidRPr="00510B54">
        <w:rPr>
          <w:rFonts w:cs="Arial"/>
          <w:iCs/>
          <w:sz w:val="20"/>
          <w:lang w:val="de-DE"/>
        </w:rPr>
        <w:t>und Experte für innovative Lern– und Arbeitsumgebungen, übernahm federführend die kritische Auswahl der Projektideen</w:t>
      </w:r>
      <w:r>
        <w:rPr>
          <w:rFonts w:cs="Arial"/>
          <w:iCs/>
          <w:sz w:val="20"/>
          <w:lang w:val="de-DE"/>
        </w:rPr>
        <w:t xml:space="preserve">. </w:t>
      </w:r>
    </w:p>
    <w:p w14:paraId="1BE696E6" w14:textId="77777777" w:rsidR="00510B54" w:rsidRDefault="00510B54" w:rsidP="00510B54">
      <w:pPr>
        <w:spacing w:line="276" w:lineRule="auto"/>
        <w:ind w:right="0"/>
        <w:rPr>
          <w:rFonts w:cs="Arial"/>
          <w:iCs/>
          <w:sz w:val="20"/>
          <w:lang w:val="de-DE"/>
        </w:rPr>
      </w:pPr>
    </w:p>
    <w:p w14:paraId="18799C2C" w14:textId="1FE1C434" w:rsidR="00510B54" w:rsidRPr="00510B54" w:rsidRDefault="00510B54" w:rsidP="00510B54">
      <w:pPr>
        <w:spacing w:line="276" w:lineRule="auto"/>
        <w:ind w:right="0"/>
        <w:rPr>
          <w:rFonts w:cs="Arial"/>
          <w:iCs/>
          <w:sz w:val="20"/>
          <w:lang w:val="de-DE"/>
        </w:rPr>
      </w:pPr>
      <w:r w:rsidRPr="00510B54">
        <w:rPr>
          <w:rFonts w:cs="Arial"/>
          <w:iCs/>
          <w:sz w:val="20"/>
          <w:lang w:val="de-DE"/>
        </w:rPr>
        <w:t xml:space="preserve">„Bei </w:t>
      </w:r>
      <w:proofErr w:type="spellStart"/>
      <w:r w:rsidRPr="00510B54">
        <w:rPr>
          <w:rFonts w:cs="Arial"/>
          <w:iCs/>
          <w:sz w:val="20"/>
          <w:lang w:val="de-DE"/>
        </w:rPr>
        <w:t>Bene</w:t>
      </w:r>
      <w:proofErr w:type="spellEnd"/>
      <w:r w:rsidRPr="00510B54">
        <w:rPr>
          <w:rFonts w:cs="Arial"/>
          <w:iCs/>
          <w:sz w:val="20"/>
          <w:lang w:val="de-DE"/>
        </w:rPr>
        <w:t xml:space="preserve"> arbeiten wir an einem neuen Bild der Arbeit, das im Wesen einem lebenslangen Bildungsweg gleicht. Insofern verschmelzen Arbeits- und Bildungswelt zu einem gemeinsamen Handlungsfeld. Wir interpretieren das Schaffensbedürfnis der jungen Generationen in entsprechenden Raum- und Möbelkonzepten neu. Im konkreten Fall begleitete </w:t>
      </w:r>
      <w:proofErr w:type="spellStart"/>
      <w:r w:rsidRPr="00510B54">
        <w:rPr>
          <w:rFonts w:cs="Arial"/>
          <w:iCs/>
          <w:sz w:val="20"/>
          <w:lang w:val="de-DE"/>
        </w:rPr>
        <w:t>Bene</w:t>
      </w:r>
      <w:proofErr w:type="spellEnd"/>
      <w:r w:rsidRPr="00510B54">
        <w:rPr>
          <w:rFonts w:cs="Arial"/>
          <w:iCs/>
          <w:sz w:val="20"/>
          <w:lang w:val="de-DE"/>
        </w:rPr>
        <w:t xml:space="preserve"> ein Entwurfsprogramm der Studierenden und erklärte sich bereit, ein prämiertes Einrichtungskonzept prototypisch als Versuchsfeld umzusetzen“ so Didi Lenz, Innovation Ambassador </w:t>
      </w:r>
      <w:proofErr w:type="spellStart"/>
      <w:r>
        <w:rPr>
          <w:rFonts w:cs="Arial"/>
          <w:iCs/>
          <w:sz w:val="20"/>
          <w:lang w:val="de-DE"/>
        </w:rPr>
        <w:t>Bene</w:t>
      </w:r>
      <w:proofErr w:type="spellEnd"/>
      <w:r>
        <w:rPr>
          <w:rFonts w:cs="Arial"/>
          <w:iCs/>
          <w:sz w:val="20"/>
          <w:lang w:val="de-DE"/>
        </w:rPr>
        <w:t xml:space="preserve">. </w:t>
      </w:r>
    </w:p>
    <w:p w14:paraId="03E84A88" w14:textId="77777777" w:rsidR="00510B54" w:rsidRDefault="00510B54" w:rsidP="00510B54">
      <w:pPr>
        <w:spacing w:line="276" w:lineRule="auto"/>
        <w:ind w:right="0"/>
        <w:rPr>
          <w:rFonts w:cs="Arial"/>
          <w:iCs/>
          <w:sz w:val="20"/>
          <w:lang w:val="de-DE"/>
        </w:rPr>
      </w:pPr>
    </w:p>
    <w:p w14:paraId="230166DD" w14:textId="4B1BEA2D" w:rsidR="00510B54" w:rsidRPr="00510B54" w:rsidRDefault="00510B54" w:rsidP="00510B54">
      <w:pPr>
        <w:spacing w:line="276" w:lineRule="auto"/>
        <w:ind w:right="0"/>
        <w:rPr>
          <w:rFonts w:cs="Arial"/>
          <w:b/>
          <w:bCs/>
          <w:iCs/>
          <w:sz w:val="20"/>
          <w:lang w:val="de-DE"/>
        </w:rPr>
      </w:pPr>
      <w:r w:rsidRPr="00510B54">
        <w:rPr>
          <w:rFonts w:cs="Arial"/>
          <w:b/>
          <w:bCs/>
          <w:iCs/>
          <w:sz w:val="20"/>
          <w:lang w:val="de-DE"/>
        </w:rPr>
        <w:t xml:space="preserve">Projektbeschreibung </w:t>
      </w:r>
    </w:p>
    <w:p w14:paraId="6929A955" w14:textId="2F4DAAC7" w:rsidR="00A637C8" w:rsidRDefault="00510B54" w:rsidP="00510B54">
      <w:pPr>
        <w:spacing w:line="276" w:lineRule="auto"/>
        <w:ind w:right="0"/>
        <w:rPr>
          <w:rFonts w:cs="Arial"/>
          <w:iCs/>
          <w:sz w:val="20"/>
          <w:lang w:val="de-DE"/>
        </w:rPr>
      </w:pPr>
      <w:r w:rsidRPr="00510B54">
        <w:rPr>
          <w:rFonts w:cs="Arial"/>
          <w:iCs/>
          <w:sz w:val="20"/>
          <w:lang w:val="de-DE"/>
        </w:rPr>
        <w:t xml:space="preserve">Das Versuchsfeld gliedert sich in drei Zonen. Der von den Studentinnen Hannah Pichler und Lea </w:t>
      </w:r>
      <w:proofErr w:type="spellStart"/>
      <w:r w:rsidRPr="00510B54">
        <w:rPr>
          <w:rFonts w:cs="Arial"/>
          <w:iCs/>
          <w:sz w:val="20"/>
          <w:lang w:val="de-DE"/>
        </w:rPr>
        <w:t>Steineder</w:t>
      </w:r>
      <w:proofErr w:type="spellEnd"/>
      <w:r w:rsidRPr="00510B54">
        <w:rPr>
          <w:rFonts w:cs="Arial"/>
          <w:iCs/>
          <w:sz w:val="20"/>
          <w:lang w:val="de-DE"/>
        </w:rPr>
        <w:t xml:space="preserve"> entworfene „</w:t>
      </w:r>
      <w:proofErr w:type="spellStart"/>
      <w:r w:rsidRPr="00510B54">
        <w:rPr>
          <w:rFonts w:cs="Arial"/>
          <w:iCs/>
          <w:sz w:val="20"/>
          <w:lang w:val="de-DE"/>
        </w:rPr>
        <w:t>Modesk</w:t>
      </w:r>
      <w:proofErr w:type="spellEnd"/>
      <w:r w:rsidRPr="00510B54">
        <w:rPr>
          <w:rFonts w:cs="Arial"/>
          <w:iCs/>
          <w:sz w:val="20"/>
          <w:lang w:val="de-DE"/>
        </w:rPr>
        <w:t xml:space="preserve">“, ein als Skulptur zu betrachtendes Großmöbel, bietet unterschiedlichste Nutzungsszenarien im Sitzen, Liegen und Stehen und lässt so die Konturen von Arbeit und Freizeit ineinander verschwimmen. Zum Präsentieren und Kollaborieren ist die Tribünenarena gestaltet, hier bekommen die Aktivitäten eine eindeutige Ausrichtung und Aufmerksamkeit. Inhalte können an einem großen </w:t>
      </w:r>
      <w:proofErr w:type="spellStart"/>
      <w:r w:rsidRPr="00510B54">
        <w:rPr>
          <w:rFonts w:cs="Arial"/>
          <w:iCs/>
          <w:sz w:val="20"/>
          <w:lang w:val="de-DE"/>
        </w:rPr>
        <w:t>Blackboard</w:t>
      </w:r>
      <w:proofErr w:type="spellEnd"/>
      <w:r w:rsidRPr="00510B54">
        <w:rPr>
          <w:rFonts w:cs="Arial"/>
          <w:iCs/>
          <w:sz w:val="20"/>
          <w:lang w:val="de-DE"/>
        </w:rPr>
        <w:t xml:space="preserve"> vermittelt und einem offenen Disput ausgesetzt werden. In einer kleinen Flurnische wird das dritte Aufenthaltsangebot für abgeschiedene Einzelarbeit geschaffen. Auch hier nimmt die Wahl der Mittel Bezug auf die Gewohnheiten junger Menschen. Chilliges niedriges Sitzen mit mobiler technischer Gerätschaft als taugliches Angebot jenseits traditioneller Arbeitstische und Stühle.</w:t>
      </w:r>
    </w:p>
    <w:p w14:paraId="519D68D0" w14:textId="78619740" w:rsidR="0080406B" w:rsidRDefault="0080406B" w:rsidP="00510B54">
      <w:pPr>
        <w:spacing w:line="276" w:lineRule="auto"/>
        <w:ind w:right="0"/>
        <w:rPr>
          <w:rFonts w:cs="Arial"/>
          <w:iCs/>
          <w:sz w:val="20"/>
          <w:lang w:val="de-DE"/>
        </w:rPr>
      </w:pPr>
    </w:p>
    <w:p w14:paraId="52F47B85" w14:textId="08336E2B" w:rsidR="00B54A0E" w:rsidRDefault="00B54A0E" w:rsidP="00510B54">
      <w:pPr>
        <w:spacing w:line="276" w:lineRule="auto"/>
        <w:ind w:right="0"/>
        <w:rPr>
          <w:rFonts w:cs="Arial"/>
          <w:iCs/>
          <w:sz w:val="20"/>
          <w:lang w:val="de-DE"/>
        </w:rPr>
      </w:pPr>
    </w:p>
    <w:p w14:paraId="38161AB9" w14:textId="430C0067" w:rsidR="00B54A0E" w:rsidRDefault="00B54A0E" w:rsidP="00510B54">
      <w:pPr>
        <w:spacing w:line="276" w:lineRule="auto"/>
        <w:ind w:right="0"/>
        <w:rPr>
          <w:rFonts w:cs="Arial"/>
          <w:iCs/>
          <w:sz w:val="20"/>
          <w:lang w:val="de-DE"/>
        </w:rPr>
      </w:pPr>
    </w:p>
    <w:p w14:paraId="3E78370D" w14:textId="77777777" w:rsidR="00B54A0E" w:rsidRDefault="00B54A0E" w:rsidP="00510B54">
      <w:pPr>
        <w:spacing w:line="276" w:lineRule="auto"/>
        <w:ind w:right="0"/>
        <w:rPr>
          <w:rFonts w:cs="Arial"/>
          <w:iCs/>
          <w:sz w:val="20"/>
          <w:lang w:val="de-DE"/>
        </w:rPr>
      </w:pPr>
    </w:p>
    <w:p w14:paraId="28CBFAB4" w14:textId="78B39906" w:rsidR="00B54A0E" w:rsidRDefault="00B54A0E" w:rsidP="00277827">
      <w:pPr>
        <w:spacing w:line="276" w:lineRule="auto"/>
        <w:ind w:right="674"/>
        <w:rPr>
          <w:rFonts w:cs="Arial"/>
          <w:iCs/>
          <w:sz w:val="20"/>
        </w:rPr>
      </w:pPr>
      <w:r>
        <w:rPr>
          <w:rFonts w:cs="Arial"/>
          <w:iCs/>
          <w:noProof/>
          <w:sz w:val="20"/>
        </w:rPr>
        <w:lastRenderedPageBreak/>
        <w:drawing>
          <wp:inline distT="0" distB="0" distL="0" distR="0" wp14:anchorId="0ED4B9B6" wp14:editId="20618CF8">
            <wp:extent cx="3600000" cy="2699816"/>
            <wp:effectExtent l="0" t="0" r="635"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00000" cy="2699816"/>
                    </a:xfrm>
                    <a:prstGeom prst="rect">
                      <a:avLst/>
                    </a:prstGeom>
                  </pic:spPr>
                </pic:pic>
              </a:graphicData>
            </a:graphic>
          </wp:inline>
        </w:drawing>
      </w:r>
      <w:r>
        <w:rPr>
          <w:rFonts w:cs="Arial"/>
          <w:iCs/>
          <w:sz w:val="20"/>
        </w:rPr>
        <w:t xml:space="preserve">   </w:t>
      </w:r>
      <w:r>
        <w:rPr>
          <w:rFonts w:cs="Arial"/>
          <w:iCs/>
          <w:noProof/>
          <w:sz w:val="20"/>
        </w:rPr>
        <w:drawing>
          <wp:inline distT="0" distB="0" distL="0" distR="0" wp14:anchorId="0391B9D5" wp14:editId="4AFBBDB0">
            <wp:extent cx="2025112" cy="2700000"/>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25112" cy="2700000"/>
                    </a:xfrm>
                    <a:prstGeom prst="rect">
                      <a:avLst/>
                    </a:prstGeom>
                  </pic:spPr>
                </pic:pic>
              </a:graphicData>
            </a:graphic>
          </wp:inline>
        </w:drawing>
      </w:r>
    </w:p>
    <w:p w14:paraId="640D4EAB" w14:textId="2BC7F991" w:rsidR="00277827" w:rsidRPr="00277827" w:rsidRDefault="001E1839" w:rsidP="001E1839">
      <w:pPr>
        <w:spacing w:line="276" w:lineRule="auto"/>
        <w:ind w:right="0"/>
        <w:rPr>
          <w:rFonts w:cs="Arial"/>
          <w:iCs/>
          <w:sz w:val="18"/>
          <w:szCs w:val="22"/>
          <w:lang w:val="de-DE"/>
        </w:rPr>
      </w:pPr>
      <w:r w:rsidRPr="00E0140C">
        <w:rPr>
          <w:rFonts w:cs="Arial"/>
          <w:iCs/>
          <w:sz w:val="18"/>
          <w:szCs w:val="22"/>
        </w:rPr>
        <w:t>Gruppenbild</w:t>
      </w:r>
      <w:r w:rsidRPr="00E0140C">
        <w:rPr>
          <w:rFonts w:cs="Arial"/>
          <w:iCs/>
          <w:sz w:val="18"/>
          <w:szCs w:val="22"/>
          <w:lang w:val="de-DE"/>
        </w:rPr>
        <w:t xml:space="preserve"> </w:t>
      </w:r>
      <w:proofErr w:type="spellStart"/>
      <w:r w:rsidRPr="00E0140C">
        <w:rPr>
          <w:rFonts w:cs="Arial"/>
          <w:iCs/>
          <w:sz w:val="18"/>
          <w:szCs w:val="22"/>
          <w:lang w:val="de-DE"/>
        </w:rPr>
        <w:t>v.l.</w:t>
      </w:r>
      <w:proofErr w:type="gramStart"/>
      <w:r w:rsidRPr="00E0140C">
        <w:rPr>
          <w:rFonts w:cs="Arial"/>
          <w:iCs/>
          <w:sz w:val="18"/>
          <w:szCs w:val="22"/>
          <w:lang w:val="de-DE"/>
        </w:rPr>
        <w:t>n.r</w:t>
      </w:r>
      <w:proofErr w:type="spellEnd"/>
      <w:proofErr w:type="gramEnd"/>
      <w:r w:rsidRPr="00E0140C">
        <w:rPr>
          <w:rFonts w:cs="Arial"/>
          <w:iCs/>
          <w:sz w:val="18"/>
          <w:szCs w:val="22"/>
          <w:lang w:val="de-DE"/>
        </w:rPr>
        <w:t xml:space="preserve">: </w:t>
      </w:r>
      <w:proofErr w:type="spellStart"/>
      <w:r w:rsidRPr="00E0140C">
        <w:rPr>
          <w:rFonts w:cs="Arial"/>
          <w:iCs/>
          <w:sz w:val="18"/>
          <w:szCs w:val="22"/>
          <w:lang w:val="de-DE"/>
        </w:rPr>
        <w:t>Mag.Arch</w:t>
      </w:r>
      <w:proofErr w:type="spellEnd"/>
      <w:r w:rsidRPr="00E0140C">
        <w:rPr>
          <w:rFonts w:cs="Arial"/>
          <w:iCs/>
          <w:sz w:val="18"/>
          <w:szCs w:val="22"/>
          <w:lang w:val="de-DE"/>
        </w:rPr>
        <w:t xml:space="preserve"> Florian Sammer, </w:t>
      </w:r>
      <w:r w:rsidRPr="00E0140C">
        <w:rPr>
          <w:rFonts w:cs="Arial"/>
          <w:iCs/>
          <w:sz w:val="18"/>
          <w:szCs w:val="22"/>
        </w:rPr>
        <w:t xml:space="preserve">Studiendekan </w:t>
      </w:r>
      <w:r w:rsidR="00277827">
        <w:rPr>
          <w:rFonts w:cs="Arial"/>
          <w:iCs/>
          <w:sz w:val="18"/>
          <w:szCs w:val="22"/>
        </w:rPr>
        <w:tab/>
        <w:t xml:space="preserve">   </w:t>
      </w:r>
      <w:r w:rsidR="00277827" w:rsidRPr="00277827">
        <w:rPr>
          <w:rFonts w:cs="Arial"/>
          <w:iCs/>
          <w:sz w:val="18"/>
          <w:szCs w:val="22"/>
          <w:lang w:val="de-DE"/>
        </w:rPr>
        <w:t>Portraitfoto: Didi Lenz,</w:t>
      </w:r>
    </w:p>
    <w:p w14:paraId="431B2BAA" w14:textId="3D471404" w:rsidR="00277827" w:rsidRPr="002A70AA" w:rsidRDefault="001E1839" w:rsidP="00277827">
      <w:pPr>
        <w:spacing w:line="276" w:lineRule="auto"/>
        <w:ind w:right="674"/>
        <w:rPr>
          <w:rFonts w:cs="Arial"/>
          <w:iCs/>
          <w:sz w:val="18"/>
          <w:szCs w:val="22"/>
          <w:lang w:val="de-DE"/>
        </w:rPr>
      </w:pPr>
      <w:r w:rsidRPr="002A70AA">
        <w:rPr>
          <w:rFonts w:cs="Arial"/>
          <w:iCs/>
          <w:sz w:val="18"/>
          <w:szCs w:val="22"/>
          <w:lang w:val="de-DE"/>
        </w:rPr>
        <w:t xml:space="preserve">und Professor NDU; Dr. Ulrike Plettenbacher, Direktorin Office </w:t>
      </w:r>
      <w:r w:rsidR="00277827" w:rsidRPr="002A70AA">
        <w:rPr>
          <w:rFonts w:cs="Arial"/>
          <w:iCs/>
          <w:sz w:val="18"/>
          <w:szCs w:val="22"/>
          <w:lang w:val="de-DE"/>
        </w:rPr>
        <w:tab/>
        <w:t xml:space="preserve">   Bene Innovation Ambassador</w:t>
      </w:r>
    </w:p>
    <w:p w14:paraId="7ECB8E5A" w14:textId="4B55FFE7" w:rsidR="00277827" w:rsidRPr="002A70AA" w:rsidRDefault="001E1839" w:rsidP="001E1839">
      <w:pPr>
        <w:spacing w:line="276" w:lineRule="auto"/>
        <w:ind w:right="0"/>
        <w:rPr>
          <w:rFonts w:cs="Arial"/>
          <w:iCs/>
          <w:sz w:val="18"/>
          <w:szCs w:val="22"/>
          <w:lang w:val="de-DE"/>
        </w:rPr>
      </w:pPr>
      <w:r w:rsidRPr="002A70AA">
        <w:rPr>
          <w:rFonts w:cs="Arial"/>
          <w:iCs/>
          <w:sz w:val="18"/>
          <w:szCs w:val="22"/>
          <w:lang w:val="de-DE"/>
        </w:rPr>
        <w:t xml:space="preserve">for Austrian Affairs CEU; Studentinnen Hannah Pichler und Lea </w:t>
      </w:r>
      <w:r w:rsidR="00277827" w:rsidRPr="002A70AA">
        <w:rPr>
          <w:rFonts w:cs="Arial"/>
          <w:iCs/>
          <w:sz w:val="18"/>
          <w:szCs w:val="22"/>
          <w:lang w:val="de-DE"/>
        </w:rPr>
        <w:t xml:space="preserve">  </w:t>
      </w:r>
    </w:p>
    <w:p w14:paraId="212426CE" w14:textId="04670230" w:rsidR="001E1839" w:rsidRPr="00E0140C" w:rsidRDefault="001E1839" w:rsidP="001E1839">
      <w:pPr>
        <w:spacing w:line="276" w:lineRule="auto"/>
        <w:ind w:right="0"/>
        <w:rPr>
          <w:rStyle w:val="Hervorhebung"/>
          <w:b/>
          <w:bCs/>
          <w:iCs w:val="0"/>
          <w:color w:val="A5A5A5" w:themeColor="accent3"/>
          <w:sz w:val="18"/>
          <w:szCs w:val="18"/>
        </w:rPr>
      </w:pPr>
      <w:proofErr w:type="spellStart"/>
      <w:r w:rsidRPr="00E0140C">
        <w:rPr>
          <w:rFonts w:cs="Arial"/>
          <w:iCs/>
          <w:sz w:val="18"/>
          <w:szCs w:val="22"/>
        </w:rPr>
        <w:t>Steineder</w:t>
      </w:r>
      <w:proofErr w:type="spellEnd"/>
      <w:r w:rsidRPr="00E0140C">
        <w:rPr>
          <w:rStyle w:val="Hervorhebung"/>
          <w:b/>
          <w:bCs/>
          <w:iCs w:val="0"/>
          <w:color w:val="A5A5A5" w:themeColor="accent3"/>
          <w:sz w:val="18"/>
          <w:szCs w:val="18"/>
        </w:rPr>
        <w:t xml:space="preserve">; </w:t>
      </w:r>
      <w:r w:rsidRPr="00E0140C">
        <w:rPr>
          <w:rFonts w:cs="Arial"/>
          <w:iCs/>
          <w:sz w:val="18"/>
          <w:szCs w:val="22"/>
          <w:lang w:val="de-DE"/>
        </w:rPr>
        <w:t xml:space="preserve">Didi Lenz, </w:t>
      </w:r>
      <w:proofErr w:type="spellStart"/>
      <w:r w:rsidRPr="00E0140C">
        <w:rPr>
          <w:rFonts w:cs="Arial"/>
          <w:iCs/>
          <w:sz w:val="18"/>
          <w:szCs w:val="22"/>
          <w:lang w:val="de-DE"/>
        </w:rPr>
        <w:t>Bene</w:t>
      </w:r>
      <w:proofErr w:type="spellEnd"/>
      <w:r w:rsidRPr="00E0140C">
        <w:rPr>
          <w:rFonts w:cs="Arial"/>
          <w:iCs/>
          <w:sz w:val="18"/>
          <w:szCs w:val="22"/>
          <w:lang w:val="de-DE"/>
        </w:rPr>
        <w:t xml:space="preserve"> Innovation Ambassador</w:t>
      </w:r>
      <w:r w:rsidRPr="00E0140C">
        <w:rPr>
          <w:rStyle w:val="Hervorhebung"/>
          <w:b/>
          <w:bCs/>
          <w:iCs w:val="0"/>
          <w:color w:val="A5A5A5" w:themeColor="accent3"/>
          <w:sz w:val="18"/>
          <w:szCs w:val="18"/>
        </w:rPr>
        <w:t xml:space="preserve"> </w:t>
      </w:r>
    </w:p>
    <w:p w14:paraId="03C04F71" w14:textId="77777777" w:rsidR="001E1839" w:rsidRPr="00E0140C" w:rsidRDefault="001E1839" w:rsidP="001E1839">
      <w:pPr>
        <w:spacing w:line="276" w:lineRule="auto"/>
        <w:ind w:right="0"/>
        <w:rPr>
          <w:rFonts w:cs="Arial"/>
          <w:i/>
          <w:sz w:val="20"/>
          <w:szCs w:val="22"/>
          <w:lang w:val="de-DE"/>
        </w:rPr>
      </w:pPr>
    </w:p>
    <w:p w14:paraId="69366D16" w14:textId="6803D9BA" w:rsidR="00277827" w:rsidRPr="002A70AA" w:rsidRDefault="00277827" w:rsidP="001E1839">
      <w:pPr>
        <w:spacing w:line="276" w:lineRule="auto"/>
        <w:ind w:right="0"/>
        <w:rPr>
          <w:rFonts w:cs="Arial"/>
          <w:iCs/>
          <w:sz w:val="18"/>
          <w:szCs w:val="22"/>
          <w:lang w:val="de-DE"/>
        </w:rPr>
      </w:pPr>
    </w:p>
    <w:p w14:paraId="76C4B49F" w14:textId="6629E04A" w:rsidR="00277827" w:rsidRPr="00277827" w:rsidRDefault="00277827" w:rsidP="00277827">
      <w:pPr>
        <w:spacing w:line="276" w:lineRule="auto"/>
        <w:ind w:right="674"/>
        <w:rPr>
          <w:rFonts w:cs="Arial"/>
          <w:iCs/>
          <w:sz w:val="18"/>
          <w:szCs w:val="22"/>
          <w:lang w:val="de-DE"/>
        </w:rPr>
      </w:pPr>
      <w:r>
        <w:rPr>
          <w:rFonts w:cs="Arial"/>
          <w:iCs/>
          <w:noProof/>
          <w:sz w:val="18"/>
          <w:szCs w:val="22"/>
          <w:lang w:val="en-GB"/>
        </w:rPr>
        <w:drawing>
          <wp:inline distT="0" distB="0" distL="0" distR="0" wp14:anchorId="3A28BF7B" wp14:editId="48A89623">
            <wp:extent cx="3600000" cy="2700185"/>
            <wp:effectExtent l="0" t="0" r="635"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600000" cy="2700185"/>
                    </a:xfrm>
                    <a:prstGeom prst="rect">
                      <a:avLst/>
                    </a:prstGeom>
                  </pic:spPr>
                </pic:pic>
              </a:graphicData>
            </a:graphic>
          </wp:inline>
        </w:drawing>
      </w:r>
      <w:r w:rsidRPr="00277827">
        <w:rPr>
          <w:rFonts w:cs="Arial"/>
          <w:iCs/>
          <w:sz w:val="18"/>
          <w:szCs w:val="22"/>
          <w:lang w:val="de-DE"/>
        </w:rPr>
        <w:t xml:space="preserve">  </w:t>
      </w:r>
      <w:r>
        <w:rPr>
          <w:rFonts w:cs="Arial"/>
          <w:iCs/>
          <w:sz w:val="18"/>
          <w:szCs w:val="22"/>
          <w:lang w:val="de-DE"/>
        </w:rPr>
        <w:t xml:space="preserve"> </w:t>
      </w:r>
      <w:r>
        <w:rPr>
          <w:rFonts w:cs="Arial"/>
          <w:iCs/>
          <w:noProof/>
          <w:sz w:val="18"/>
          <w:szCs w:val="22"/>
          <w:lang w:val="en-GB"/>
        </w:rPr>
        <w:drawing>
          <wp:inline distT="0" distB="0" distL="0" distR="0" wp14:anchorId="555D992B" wp14:editId="4B264FC7">
            <wp:extent cx="2025112" cy="2700000"/>
            <wp:effectExtent l="0" t="0" r="0"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25112" cy="2700000"/>
                    </a:xfrm>
                    <a:prstGeom prst="rect">
                      <a:avLst/>
                    </a:prstGeom>
                  </pic:spPr>
                </pic:pic>
              </a:graphicData>
            </a:graphic>
          </wp:inline>
        </w:drawing>
      </w:r>
    </w:p>
    <w:p w14:paraId="3A73C1A6" w14:textId="6D5A9106" w:rsidR="0001033E" w:rsidRDefault="0001033E" w:rsidP="001E1839">
      <w:pPr>
        <w:spacing w:line="276" w:lineRule="auto"/>
        <w:ind w:right="0"/>
        <w:rPr>
          <w:rFonts w:cs="Arial"/>
          <w:iCs/>
          <w:sz w:val="18"/>
          <w:szCs w:val="18"/>
          <w:lang w:val="de-DE"/>
        </w:rPr>
      </w:pPr>
      <w:r>
        <w:rPr>
          <w:rFonts w:cs="Arial"/>
          <w:iCs/>
          <w:sz w:val="18"/>
          <w:szCs w:val="18"/>
          <w:lang w:val="de-DE"/>
        </w:rPr>
        <w:t>Der</w:t>
      </w:r>
      <w:r w:rsidR="00692832" w:rsidRPr="00692832">
        <w:rPr>
          <w:rFonts w:cs="Arial"/>
          <w:iCs/>
          <w:sz w:val="18"/>
          <w:szCs w:val="18"/>
          <w:lang w:val="de-DE"/>
        </w:rPr>
        <w:t xml:space="preserve"> „</w:t>
      </w:r>
      <w:proofErr w:type="spellStart"/>
      <w:r w:rsidR="00277827" w:rsidRPr="00692832">
        <w:rPr>
          <w:rFonts w:cs="Arial"/>
          <w:iCs/>
          <w:sz w:val="18"/>
          <w:szCs w:val="18"/>
          <w:lang w:val="de-DE"/>
        </w:rPr>
        <w:t>Modesk</w:t>
      </w:r>
      <w:proofErr w:type="spellEnd"/>
      <w:r w:rsidR="00692832" w:rsidRPr="00692832">
        <w:rPr>
          <w:rFonts w:cs="Arial"/>
          <w:iCs/>
          <w:sz w:val="18"/>
          <w:szCs w:val="18"/>
          <w:lang w:val="de-DE"/>
        </w:rPr>
        <w:t>“</w:t>
      </w:r>
      <w:r>
        <w:rPr>
          <w:rFonts w:cs="Arial"/>
          <w:iCs/>
          <w:sz w:val="18"/>
          <w:szCs w:val="18"/>
          <w:lang w:val="de-DE"/>
        </w:rPr>
        <w:t>, entworfen</w:t>
      </w:r>
      <w:r w:rsidR="00692832" w:rsidRPr="00692832">
        <w:rPr>
          <w:rFonts w:cs="Arial"/>
          <w:iCs/>
          <w:sz w:val="18"/>
          <w:szCs w:val="18"/>
          <w:lang w:val="de-DE"/>
        </w:rPr>
        <w:t xml:space="preserve"> von den Studentinnen Hannah Pichler</w:t>
      </w:r>
      <w:r>
        <w:rPr>
          <w:rFonts w:cs="Arial"/>
          <w:iCs/>
          <w:sz w:val="18"/>
          <w:szCs w:val="18"/>
          <w:lang w:val="de-DE"/>
        </w:rPr>
        <w:t xml:space="preserve"> </w:t>
      </w:r>
      <w:r w:rsidR="00692832" w:rsidRPr="00692832">
        <w:rPr>
          <w:rFonts w:cs="Arial"/>
          <w:iCs/>
          <w:sz w:val="18"/>
          <w:szCs w:val="18"/>
          <w:lang w:val="de-DE"/>
        </w:rPr>
        <w:t xml:space="preserve"> </w:t>
      </w:r>
      <w:r>
        <w:rPr>
          <w:rFonts w:cs="Arial"/>
          <w:iCs/>
          <w:sz w:val="18"/>
          <w:szCs w:val="18"/>
          <w:lang w:val="de-DE"/>
        </w:rPr>
        <w:t xml:space="preserve"> </w:t>
      </w:r>
      <w:r>
        <w:rPr>
          <w:rFonts w:cs="Arial"/>
          <w:iCs/>
          <w:sz w:val="18"/>
          <w:szCs w:val="22"/>
          <w:lang w:val="de-DE"/>
        </w:rPr>
        <w:t xml:space="preserve">PIXEL </w:t>
      </w:r>
      <w:proofErr w:type="spellStart"/>
      <w:r>
        <w:rPr>
          <w:rFonts w:cs="Arial"/>
          <w:iCs/>
          <w:sz w:val="18"/>
          <w:szCs w:val="22"/>
          <w:lang w:val="de-DE"/>
        </w:rPr>
        <w:t>by</w:t>
      </w:r>
      <w:proofErr w:type="spellEnd"/>
      <w:r>
        <w:rPr>
          <w:rFonts w:cs="Arial"/>
          <w:iCs/>
          <w:sz w:val="18"/>
          <w:szCs w:val="22"/>
          <w:lang w:val="de-DE"/>
        </w:rPr>
        <w:t xml:space="preserve"> </w:t>
      </w:r>
      <w:proofErr w:type="spellStart"/>
      <w:r>
        <w:rPr>
          <w:rFonts w:cs="Arial"/>
          <w:iCs/>
          <w:sz w:val="18"/>
          <w:szCs w:val="22"/>
          <w:lang w:val="de-DE"/>
        </w:rPr>
        <w:t>Bene</w:t>
      </w:r>
      <w:proofErr w:type="spellEnd"/>
    </w:p>
    <w:p w14:paraId="30BA9DA3" w14:textId="7E5B3CFF" w:rsidR="00B54A0E" w:rsidRPr="0001033E" w:rsidRDefault="0001033E" w:rsidP="001E1839">
      <w:pPr>
        <w:spacing w:line="276" w:lineRule="auto"/>
        <w:ind w:right="0"/>
        <w:rPr>
          <w:rFonts w:cs="Arial"/>
          <w:iCs/>
          <w:sz w:val="18"/>
          <w:szCs w:val="18"/>
          <w:lang w:val="de-DE"/>
        </w:rPr>
      </w:pPr>
      <w:r>
        <w:rPr>
          <w:rFonts w:cs="Arial"/>
          <w:iCs/>
          <w:sz w:val="18"/>
          <w:szCs w:val="18"/>
          <w:lang w:val="de-DE"/>
        </w:rPr>
        <w:t>u</w:t>
      </w:r>
      <w:r w:rsidR="00692832" w:rsidRPr="00692832">
        <w:rPr>
          <w:rFonts w:cs="Arial"/>
          <w:iCs/>
          <w:sz w:val="18"/>
          <w:szCs w:val="18"/>
          <w:lang w:val="de-DE"/>
        </w:rPr>
        <w:t>nd</w:t>
      </w:r>
      <w:r>
        <w:rPr>
          <w:rFonts w:cs="Arial"/>
          <w:iCs/>
          <w:sz w:val="18"/>
          <w:szCs w:val="18"/>
          <w:lang w:val="de-DE"/>
        </w:rPr>
        <w:t xml:space="preserve"> </w:t>
      </w:r>
      <w:r w:rsidR="00692832" w:rsidRPr="00692832">
        <w:rPr>
          <w:rFonts w:cs="Arial"/>
          <w:iCs/>
          <w:sz w:val="18"/>
          <w:szCs w:val="18"/>
          <w:lang w:val="de-DE"/>
        </w:rPr>
        <w:t xml:space="preserve">Lea </w:t>
      </w:r>
      <w:proofErr w:type="spellStart"/>
      <w:r w:rsidR="00692832" w:rsidRPr="00692832">
        <w:rPr>
          <w:rFonts w:cs="Arial"/>
          <w:iCs/>
          <w:sz w:val="18"/>
          <w:szCs w:val="18"/>
          <w:lang w:val="de-DE"/>
        </w:rPr>
        <w:t>Steineder</w:t>
      </w:r>
      <w:proofErr w:type="spellEnd"/>
      <w:r w:rsidR="00277827" w:rsidRPr="00692832">
        <w:rPr>
          <w:rFonts w:cs="Arial"/>
          <w:iCs/>
          <w:sz w:val="18"/>
          <w:szCs w:val="18"/>
          <w:lang w:val="de-DE"/>
        </w:rPr>
        <w:tab/>
      </w:r>
      <w:r w:rsidR="00277827">
        <w:rPr>
          <w:rFonts w:cs="Arial"/>
          <w:iCs/>
          <w:sz w:val="18"/>
          <w:szCs w:val="22"/>
          <w:lang w:val="de-DE"/>
        </w:rPr>
        <w:tab/>
      </w:r>
      <w:r w:rsidR="00277827">
        <w:rPr>
          <w:rFonts w:cs="Arial"/>
          <w:iCs/>
          <w:sz w:val="18"/>
          <w:szCs w:val="22"/>
          <w:lang w:val="de-DE"/>
        </w:rPr>
        <w:tab/>
      </w:r>
      <w:r w:rsidR="00277827">
        <w:rPr>
          <w:rFonts w:cs="Arial"/>
          <w:iCs/>
          <w:sz w:val="18"/>
          <w:szCs w:val="22"/>
          <w:lang w:val="de-DE"/>
        </w:rPr>
        <w:tab/>
      </w:r>
      <w:r w:rsidR="00277827">
        <w:rPr>
          <w:rFonts w:cs="Arial"/>
          <w:iCs/>
          <w:sz w:val="18"/>
          <w:szCs w:val="22"/>
          <w:lang w:val="de-DE"/>
        </w:rPr>
        <w:tab/>
      </w:r>
      <w:r w:rsidR="00277827">
        <w:rPr>
          <w:rFonts w:cs="Arial"/>
          <w:iCs/>
          <w:sz w:val="18"/>
          <w:szCs w:val="22"/>
          <w:lang w:val="de-DE"/>
        </w:rPr>
        <w:tab/>
      </w:r>
      <w:r w:rsidR="00277827">
        <w:rPr>
          <w:rFonts w:cs="Arial"/>
          <w:iCs/>
          <w:sz w:val="18"/>
          <w:szCs w:val="22"/>
          <w:lang w:val="de-DE"/>
        </w:rPr>
        <w:tab/>
      </w:r>
      <w:r w:rsidR="00277827">
        <w:rPr>
          <w:rFonts w:cs="Arial"/>
          <w:iCs/>
          <w:sz w:val="18"/>
          <w:szCs w:val="22"/>
          <w:lang w:val="de-DE"/>
        </w:rPr>
        <w:tab/>
        <w:t xml:space="preserve">   </w:t>
      </w:r>
    </w:p>
    <w:p w14:paraId="002698E8" w14:textId="77777777" w:rsidR="00277827" w:rsidRPr="00277827" w:rsidRDefault="00277827" w:rsidP="001E1839">
      <w:pPr>
        <w:spacing w:line="276" w:lineRule="auto"/>
        <w:ind w:right="0"/>
        <w:rPr>
          <w:rFonts w:cs="Arial"/>
          <w:iCs/>
          <w:sz w:val="18"/>
          <w:szCs w:val="22"/>
          <w:lang w:val="de-DE"/>
        </w:rPr>
      </w:pPr>
    </w:p>
    <w:p w14:paraId="1338D9AE" w14:textId="18937163" w:rsidR="00B54A0E" w:rsidRPr="00E0140C" w:rsidRDefault="00277827" w:rsidP="00B54A0E">
      <w:pPr>
        <w:spacing w:line="276" w:lineRule="auto"/>
        <w:ind w:right="0"/>
        <w:rPr>
          <w:rFonts w:cs="Arial"/>
          <w:iCs/>
          <w:sz w:val="18"/>
          <w:szCs w:val="22"/>
        </w:rPr>
      </w:pPr>
      <w:r>
        <w:rPr>
          <w:rFonts w:cs="Arial"/>
          <w:iCs/>
          <w:sz w:val="18"/>
          <w:szCs w:val="22"/>
        </w:rPr>
        <w:t xml:space="preserve">Alle </w:t>
      </w:r>
      <w:proofErr w:type="spellStart"/>
      <w:r w:rsidR="00B54A0E" w:rsidRPr="00E0140C">
        <w:rPr>
          <w:rFonts w:cs="Arial"/>
          <w:iCs/>
          <w:sz w:val="18"/>
          <w:szCs w:val="22"/>
        </w:rPr>
        <w:t>Fotocredit</w:t>
      </w:r>
      <w:r>
        <w:rPr>
          <w:rFonts w:cs="Arial"/>
          <w:iCs/>
          <w:sz w:val="18"/>
          <w:szCs w:val="22"/>
        </w:rPr>
        <w:t>s</w:t>
      </w:r>
      <w:proofErr w:type="spellEnd"/>
      <w:r w:rsidR="00B54A0E" w:rsidRPr="00E0140C">
        <w:rPr>
          <w:rFonts w:cs="Arial"/>
          <w:iCs/>
          <w:sz w:val="18"/>
          <w:szCs w:val="22"/>
        </w:rPr>
        <w:t>: CEU, © Foto Bernhard Schramm</w:t>
      </w:r>
    </w:p>
    <w:p w14:paraId="769FAF9F" w14:textId="5C1FE0AF" w:rsidR="00A637C8" w:rsidRPr="00277827" w:rsidRDefault="00A637C8" w:rsidP="001E1839">
      <w:pPr>
        <w:spacing w:line="276" w:lineRule="auto"/>
        <w:ind w:right="0"/>
        <w:rPr>
          <w:rStyle w:val="Hervorhebung"/>
          <w:b/>
          <w:bCs/>
          <w:iCs w:val="0"/>
          <w:color w:val="A5A5A5" w:themeColor="accent3"/>
          <w:sz w:val="20"/>
          <w:szCs w:val="20"/>
          <w:lang w:val="de-DE"/>
        </w:rPr>
      </w:pPr>
    </w:p>
    <w:p w14:paraId="116DE0E2" w14:textId="77777777" w:rsidR="00692832" w:rsidRDefault="00692832">
      <w:pPr>
        <w:spacing w:line="240" w:lineRule="auto"/>
        <w:ind w:right="0"/>
        <w:rPr>
          <w:b/>
          <w:bCs/>
          <w:i/>
          <w:iCs/>
          <w:sz w:val="18"/>
          <w:szCs w:val="18"/>
        </w:rPr>
      </w:pPr>
      <w:r>
        <w:rPr>
          <w:b/>
          <w:bCs/>
          <w:i/>
          <w:iCs/>
          <w:sz w:val="18"/>
          <w:szCs w:val="18"/>
        </w:rPr>
        <w:br w:type="page"/>
      </w:r>
    </w:p>
    <w:p w14:paraId="2340DE43" w14:textId="4350E4FF" w:rsidR="009A2DF7" w:rsidRPr="009A2DF7" w:rsidRDefault="009A2DF7" w:rsidP="009A2DF7">
      <w:pPr>
        <w:spacing w:line="276" w:lineRule="auto"/>
        <w:ind w:right="0"/>
        <w:rPr>
          <w:b/>
          <w:bCs/>
          <w:i/>
          <w:iCs/>
          <w:sz w:val="18"/>
          <w:szCs w:val="18"/>
        </w:rPr>
      </w:pPr>
      <w:r w:rsidRPr="009A2DF7">
        <w:rPr>
          <w:b/>
          <w:bCs/>
          <w:i/>
          <w:iCs/>
          <w:sz w:val="18"/>
          <w:szCs w:val="18"/>
        </w:rPr>
        <w:lastRenderedPageBreak/>
        <w:t>Über die CEU</w:t>
      </w:r>
    </w:p>
    <w:p w14:paraId="0A9B6F48" w14:textId="0A3BB580" w:rsidR="009A2DF7" w:rsidRPr="009A2DF7" w:rsidRDefault="009A2DF7" w:rsidP="009A2DF7">
      <w:pPr>
        <w:spacing w:line="276" w:lineRule="auto"/>
        <w:ind w:right="0"/>
        <w:rPr>
          <w:i/>
          <w:iCs/>
          <w:sz w:val="18"/>
          <w:szCs w:val="18"/>
        </w:rPr>
      </w:pPr>
      <w:r w:rsidRPr="009A2DF7">
        <w:rPr>
          <w:i/>
          <w:iCs/>
          <w:sz w:val="18"/>
          <w:szCs w:val="18"/>
        </w:rPr>
        <w:t>Die CEU ist eine internationale agierende, österreichische Privatuniversität mit dem entsprechenden Qualitätsanspruch in Forschung und Lehre. Die CEU hat aber auch eine Mission: sich vehement für den Aufbau offener und demokratischer Gesellschaften einzusetzen, für Gesellschaften, die die Menschenrechte und die Menschenwürde respektieren. Das macht sie sowohl zum anerkannten Zentrum für Forschung und Lehre zu wirtschaftlichen, ökologischen, sozialen und politischen Herausforderungen, als auch zu einer Bühne für den aktuellen kritischen öffentlichen Diskurs. Die CEU ist in Wien und Budapest ansässig.</w:t>
      </w:r>
    </w:p>
    <w:p w14:paraId="2FAEA06E" w14:textId="77777777" w:rsidR="009A2DF7" w:rsidRPr="009A2DF7" w:rsidRDefault="009A2DF7" w:rsidP="009A2DF7">
      <w:pPr>
        <w:spacing w:line="276" w:lineRule="auto"/>
        <w:ind w:right="0"/>
        <w:rPr>
          <w:b/>
          <w:bCs/>
          <w:i/>
          <w:iCs/>
          <w:sz w:val="18"/>
          <w:szCs w:val="18"/>
        </w:rPr>
      </w:pPr>
    </w:p>
    <w:p w14:paraId="0808E6D1" w14:textId="77777777" w:rsidR="009A2DF7" w:rsidRPr="009A2DF7" w:rsidRDefault="009A2DF7" w:rsidP="009A2DF7">
      <w:pPr>
        <w:spacing w:line="276" w:lineRule="auto"/>
        <w:ind w:right="0"/>
        <w:rPr>
          <w:b/>
          <w:bCs/>
          <w:i/>
          <w:iCs/>
          <w:sz w:val="18"/>
          <w:szCs w:val="18"/>
        </w:rPr>
      </w:pPr>
      <w:r w:rsidRPr="009A2DF7">
        <w:rPr>
          <w:b/>
          <w:bCs/>
          <w:i/>
          <w:iCs/>
          <w:sz w:val="18"/>
          <w:szCs w:val="18"/>
        </w:rPr>
        <w:t>Über die NDU</w:t>
      </w:r>
    </w:p>
    <w:p w14:paraId="588B823E" w14:textId="77777777" w:rsidR="009A2DF7" w:rsidRPr="009A2DF7" w:rsidRDefault="009A2DF7" w:rsidP="009A2DF7">
      <w:pPr>
        <w:spacing w:line="276" w:lineRule="auto"/>
        <w:ind w:right="0"/>
        <w:rPr>
          <w:i/>
          <w:iCs/>
          <w:sz w:val="18"/>
          <w:szCs w:val="18"/>
        </w:rPr>
      </w:pPr>
      <w:r w:rsidRPr="009A2DF7">
        <w:rPr>
          <w:i/>
          <w:iCs/>
          <w:sz w:val="18"/>
          <w:szCs w:val="18"/>
        </w:rPr>
        <w:t>Die New Design University (NDU) St. Pölten ist Österreichs einzige Spezialuniversität für Gestaltung und in den letzten 18 Jahren zu einem festen und unverzichtbaren Bestandteil der heimischen Hochschullandschaft geworden. Zurzeit bietet die NDU sechs Bachelor- und zwei Masterstudiengänge sowie sieben akademische Lehrgänge an. Das gesamte Bildungsangebot liegt im Spannungsfeld der Bereiche Design, Technik und Wirtschaft. Die NDU ist die einzige Universität in Österreich, die den Bachelorstudiengang „Innenarchitektur &amp; 3D Gestaltung“ sowie den Masterstudiengang „Innenarchitektur &amp; visuelle Kommunikation“ anbietet.</w:t>
      </w:r>
    </w:p>
    <w:p w14:paraId="4BEAFA68" w14:textId="77777777" w:rsidR="009A2DF7" w:rsidRDefault="009A2DF7" w:rsidP="001E3A28">
      <w:pPr>
        <w:spacing w:line="276" w:lineRule="auto"/>
        <w:ind w:right="0"/>
        <w:rPr>
          <w:rStyle w:val="Hervorhebung"/>
          <w:b/>
          <w:bCs/>
          <w:sz w:val="18"/>
          <w:szCs w:val="18"/>
        </w:rPr>
      </w:pPr>
    </w:p>
    <w:p w14:paraId="597846FB" w14:textId="62E6D0F4" w:rsidR="001E3A28" w:rsidRPr="00AD7340" w:rsidRDefault="001E3A28" w:rsidP="001E3A28">
      <w:pPr>
        <w:spacing w:line="276" w:lineRule="auto"/>
        <w:ind w:right="0"/>
        <w:rPr>
          <w:rStyle w:val="Hervorhebung"/>
          <w:b/>
          <w:bCs/>
          <w:sz w:val="18"/>
          <w:szCs w:val="18"/>
        </w:rPr>
      </w:pPr>
      <w:r w:rsidRPr="00AD7340">
        <w:rPr>
          <w:rStyle w:val="Hervorhebung"/>
          <w:b/>
          <w:bCs/>
          <w:sz w:val="18"/>
          <w:szCs w:val="18"/>
        </w:rPr>
        <w:t xml:space="preserve">Über </w:t>
      </w:r>
      <w:proofErr w:type="spellStart"/>
      <w:r w:rsidRPr="00AD7340">
        <w:rPr>
          <w:rStyle w:val="Hervorhebung"/>
          <w:b/>
          <w:bCs/>
          <w:sz w:val="18"/>
          <w:szCs w:val="18"/>
        </w:rPr>
        <w:t>Bene</w:t>
      </w:r>
      <w:proofErr w:type="spellEnd"/>
    </w:p>
    <w:p w14:paraId="7647EC36" w14:textId="77777777" w:rsidR="001E3A28" w:rsidRPr="00AD7340" w:rsidRDefault="001E3A28" w:rsidP="001E3A28">
      <w:pPr>
        <w:spacing w:line="276" w:lineRule="auto"/>
        <w:ind w:right="0"/>
        <w:rPr>
          <w:rStyle w:val="Hervorhebung"/>
          <w:sz w:val="18"/>
          <w:szCs w:val="18"/>
        </w:rPr>
      </w:pPr>
      <w:r w:rsidRPr="00AD7340">
        <w:rPr>
          <w:rStyle w:val="Hervorhebung"/>
          <w:sz w:val="18"/>
          <w:szCs w:val="18"/>
        </w:rPr>
        <w:t xml:space="preserve">Als Spezialist für die Gestaltung und Einrichtung von Büro- und Arbeitswelten definiert </w:t>
      </w:r>
      <w:proofErr w:type="spellStart"/>
      <w:r w:rsidRPr="00AD7340">
        <w:rPr>
          <w:rStyle w:val="Hervorhebung"/>
          <w:sz w:val="18"/>
          <w:szCs w:val="18"/>
        </w:rPr>
        <w:t>Bene</w:t>
      </w:r>
      <w:proofErr w:type="spellEnd"/>
      <w:r w:rsidRPr="00AD7340">
        <w:rPr>
          <w:rStyle w:val="Hervorhebung"/>
          <w:sz w:val="18"/>
          <w:szCs w:val="18"/>
        </w:rPr>
        <w:t xml:space="preserve"> das Büro als Lebensraum und setzt diese Philosophie mit seinen Konzepten, Produkten und Dienstleistungen in die Tat um. Die </w:t>
      </w:r>
      <w:proofErr w:type="spellStart"/>
      <w:r w:rsidRPr="00AD7340">
        <w:rPr>
          <w:rStyle w:val="Hervorhebung"/>
          <w:sz w:val="18"/>
          <w:szCs w:val="18"/>
        </w:rPr>
        <w:t>Bene</w:t>
      </w:r>
      <w:proofErr w:type="spellEnd"/>
      <w:r w:rsidRPr="00AD7340">
        <w:rPr>
          <w:rStyle w:val="Hervorhebung"/>
          <w:sz w:val="18"/>
          <w:szCs w:val="18"/>
        </w:rPr>
        <w:t xml:space="preserve"> Gruppe ist ein weltweit tätiges Unternehmen mit Hauptsitz und Produktionsstätte in Waidhofen an der Ybbs in Österreich. Als bedeutender Player auf dem europäischen Markt steht </w:t>
      </w:r>
      <w:proofErr w:type="spellStart"/>
      <w:r w:rsidRPr="00AD7340">
        <w:rPr>
          <w:rStyle w:val="Hervorhebung"/>
          <w:sz w:val="18"/>
          <w:szCs w:val="18"/>
        </w:rPr>
        <w:t>Bene</w:t>
      </w:r>
      <w:proofErr w:type="spellEnd"/>
      <w:r w:rsidRPr="00AD7340">
        <w:rPr>
          <w:rStyle w:val="Hervorhebung"/>
          <w:sz w:val="18"/>
          <w:szCs w:val="18"/>
        </w:rPr>
        <w:t xml:space="preserve"> für innovative Konzepte, inspirierende Büros und hochwertiges Design und entwickelt und produziert maßgeschneiderte Lösungen für alle Unternehmensgrößen - vom Ein-Personen-Unternehmen über den Mittelstand bis zum Weltkonzern.  </w:t>
      </w:r>
    </w:p>
    <w:p w14:paraId="403DDC70" w14:textId="77777777" w:rsidR="001E3A28" w:rsidRPr="00AD7340" w:rsidRDefault="001E3A28" w:rsidP="001E3A28">
      <w:pPr>
        <w:spacing w:line="276" w:lineRule="auto"/>
        <w:ind w:right="0"/>
        <w:rPr>
          <w:rStyle w:val="Hervorhebung"/>
          <w:sz w:val="18"/>
          <w:szCs w:val="18"/>
        </w:rPr>
      </w:pPr>
    </w:p>
    <w:p w14:paraId="735D7513" w14:textId="6B180E5F" w:rsidR="00C430E0" w:rsidRPr="00D423C9" w:rsidRDefault="001E3A28" w:rsidP="00C430E0">
      <w:pPr>
        <w:spacing w:line="276" w:lineRule="auto"/>
        <w:ind w:right="0"/>
        <w:rPr>
          <w:rStyle w:val="Hyperlink"/>
          <w:i/>
          <w:iCs/>
          <w:color w:val="auto"/>
          <w:sz w:val="18"/>
          <w:szCs w:val="18"/>
          <w:u w:val="none"/>
          <w:lang w:val="de-DE"/>
        </w:rPr>
      </w:pPr>
      <w:r w:rsidRPr="00E76EC2">
        <w:rPr>
          <w:rStyle w:val="Hervorhebung"/>
          <w:sz w:val="18"/>
          <w:szCs w:val="18"/>
          <w:lang w:val="de-DE"/>
        </w:rPr>
        <w:t xml:space="preserve">bene.com </w:t>
      </w:r>
    </w:p>
    <w:p w14:paraId="705625F3" w14:textId="77777777" w:rsidR="00511C6F" w:rsidRPr="00E76EC2" w:rsidRDefault="00511C6F" w:rsidP="00C430E0">
      <w:pPr>
        <w:spacing w:line="276" w:lineRule="auto"/>
        <w:ind w:right="0"/>
        <w:rPr>
          <w:lang w:val="de-DE"/>
        </w:rPr>
      </w:pPr>
    </w:p>
    <w:p w14:paraId="3B3FD85A" w14:textId="7D5091F7" w:rsidR="007E012B" w:rsidRPr="00E76EC2" w:rsidRDefault="007E012B" w:rsidP="00C430E0">
      <w:pPr>
        <w:spacing w:line="276" w:lineRule="auto"/>
        <w:ind w:right="0"/>
        <w:rPr>
          <w:sz w:val="20"/>
          <w:szCs w:val="20"/>
          <w:lang w:val="de-DE"/>
        </w:rPr>
      </w:pPr>
      <w:r w:rsidRPr="00E76EC2">
        <w:rPr>
          <w:rStyle w:val="Fett"/>
          <w:sz w:val="20"/>
          <w:szCs w:val="20"/>
          <w:lang w:val="de-DE"/>
        </w:rPr>
        <w:t xml:space="preserve">Kontakt </w:t>
      </w:r>
      <w:proofErr w:type="spellStart"/>
      <w:r w:rsidR="006865E9" w:rsidRPr="00E76EC2">
        <w:rPr>
          <w:rStyle w:val="Fett"/>
          <w:sz w:val="20"/>
          <w:szCs w:val="20"/>
          <w:lang w:val="de-DE"/>
        </w:rPr>
        <w:t>Bene</w:t>
      </w:r>
      <w:proofErr w:type="spellEnd"/>
      <w:r w:rsidR="006865E9" w:rsidRPr="00E76EC2">
        <w:rPr>
          <w:rStyle w:val="Fett"/>
          <w:sz w:val="20"/>
          <w:szCs w:val="20"/>
          <w:lang w:val="de-DE"/>
        </w:rPr>
        <w:t xml:space="preserve"> GmbH </w:t>
      </w:r>
      <w:r w:rsidRPr="00E76EC2">
        <w:rPr>
          <w:sz w:val="20"/>
          <w:szCs w:val="20"/>
          <w:lang w:val="de-DE"/>
        </w:rPr>
        <w:br/>
      </w:r>
      <w:r w:rsidRPr="00E76EC2">
        <w:rPr>
          <w:b/>
          <w:bCs/>
          <w:sz w:val="20"/>
          <w:szCs w:val="20"/>
          <w:lang w:val="de-DE"/>
        </w:rPr>
        <w:t xml:space="preserve">Tara </w:t>
      </w:r>
      <w:proofErr w:type="spellStart"/>
      <w:r w:rsidRPr="00E76EC2">
        <w:rPr>
          <w:b/>
          <w:bCs/>
          <w:sz w:val="20"/>
          <w:szCs w:val="20"/>
          <w:lang w:val="de-DE"/>
        </w:rPr>
        <w:t>Catriona</w:t>
      </w:r>
      <w:proofErr w:type="spellEnd"/>
      <w:r w:rsidRPr="00E76EC2">
        <w:rPr>
          <w:b/>
          <w:bCs/>
          <w:sz w:val="20"/>
          <w:szCs w:val="20"/>
          <w:lang w:val="de-DE"/>
        </w:rPr>
        <w:t xml:space="preserve"> Bichler</w:t>
      </w:r>
    </w:p>
    <w:p w14:paraId="1B5BBA28" w14:textId="2B200F89" w:rsidR="007E012B" w:rsidRPr="00AD7340" w:rsidRDefault="007E012B" w:rsidP="00C430E0">
      <w:pPr>
        <w:spacing w:line="276" w:lineRule="auto"/>
        <w:ind w:right="0"/>
        <w:rPr>
          <w:sz w:val="20"/>
          <w:szCs w:val="20"/>
          <w:lang w:val="en-GB"/>
        </w:rPr>
      </w:pPr>
      <w:r w:rsidRPr="00AD7340">
        <w:rPr>
          <w:sz w:val="20"/>
          <w:szCs w:val="20"/>
          <w:lang w:val="en-GB"/>
        </w:rPr>
        <w:t>Corporate Communications Manager</w:t>
      </w:r>
      <w:r w:rsidRPr="00AD7340">
        <w:rPr>
          <w:sz w:val="20"/>
          <w:szCs w:val="20"/>
          <w:lang w:val="en-GB"/>
        </w:rPr>
        <w:br/>
        <w:t>+43 676 81511288</w:t>
      </w:r>
      <w:r w:rsidRPr="00AD7340">
        <w:rPr>
          <w:sz w:val="20"/>
          <w:szCs w:val="20"/>
          <w:lang w:val="en-GB"/>
        </w:rPr>
        <w:br/>
        <w:t>tara.bichler@bene.com</w:t>
      </w:r>
    </w:p>
    <w:p w14:paraId="2901529F" w14:textId="77777777" w:rsidR="007E012B" w:rsidRPr="00AD7340" w:rsidRDefault="007E012B" w:rsidP="00C430E0">
      <w:pPr>
        <w:spacing w:line="276" w:lineRule="auto"/>
        <w:ind w:right="0"/>
        <w:rPr>
          <w:sz w:val="20"/>
          <w:szCs w:val="20"/>
          <w:lang w:val="de-DE"/>
        </w:rPr>
      </w:pPr>
      <w:proofErr w:type="spellStart"/>
      <w:r w:rsidRPr="00AD7340">
        <w:rPr>
          <w:sz w:val="20"/>
          <w:szCs w:val="20"/>
          <w:lang w:val="de-DE"/>
        </w:rPr>
        <w:t>Bene</w:t>
      </w:r>
      <w:proofErr w:type="spellEnd"/>
      <w:r w:rsidRPr="00AD7340">
        <w:rPr>
          <w:sz w:val="20"/>
          <w:szCs w:val="20"/>
          <w:lang w:val="de-DE"/>
        </w:rPr>
        <w:t xml:space="preserve"> GmbH</w:t>
      </w:r>
      <w:r w:rsidRPr="00AD7340">
        <w:rPr>
          <w:sz w:val="20"/>
          <w:szCs w:val="20"/>
          <w:lang w:val="de-DE"/>
        </w:rPr>
        <w:br/>
        <w:t>Neutorgasse 4-8</w:t>
      </w:r>
      <w:r w:rsidRPr="00AD7340">
        <w:rPr>
          <w:sz w:val="20"/>
          <w:szCs w:val="20"/>
          <w:lang w:val="de-DE"/>
        </w:rPr>
        <w:br/>
        <w:t>1010 Wien</w:t>
      </w:r>
      <w:r w:rsidRPr="00AD7340">
        <w:rPr>
          <w:sz w:val="20"/>
          <w:szCs w:val="20"/>
          <w:lang w:val="de-DE"/>
        </w:rPr>
        <w:br/>
        <w:t>Österreich</w:t>
      </w:r>
    </w:p>
    <w:p w14:paraId="32CB592E" w14:textId="77777777" w:rsidR="007E012B" w:rsidRPr="00AD7340" w:rsidRDefault="007E012B" w:rsidP="00C430E0">
      <w:pPr>
        <w:spacing w:line="276" w:lineRule="auto"/>
        <w:ind w:right="-37"/>
        <w:rPr>
          <w:sz w:val="20"/>
          <w:szCs w:val="20"/>
          <w:lang w:val="de-DE"/>
        </w:rPr>
      </w:pPr>
      <w:r w:rsidRPr="00AD7340">
        <w:rPr>
          <w:sz w:val="20"/>
          <w:szCs w:val="20"/>
        </w:rPr>
        <w:br/>
      </w:r>
      <w:r w:rsidRPr="00AD7340">
        <w:rPr>
          <w:rFonts w:cs="Arial"/>
          <w:b/>
          <w:bCs/>
          <w:sz w:val="20"/>
          <w:szCs w:val="20"/>
          <w:lang w:val="de-DE"/>
        </w:rPr>
        <w:t>Kontakt PR-Agentur</w:t>
      </w:r>
      <w:r w:rsidRPr="00AD7340">
        <w:rPr>
          <w:rFonts w:cs="Arial"/>
          <w:sz w:val="20"/>
          <w:szCs w:val="20"/>
          <w:lang w:val="de-DE"/>
        </w:rPr>
        <w:br/>
      </w:r>
      <w:proofErr w:type="spellStart"/>
      <w:r w:rsidRPr="00AD7340">
        <w:rPr>
          <w:rFonts w:cs="Arial"/>
          <w:sz w:val="20"/>
          <w:szCs w:val="20"/>
          <w:lang w:val="de-DE"/>
        </w:rPr>
        <w:t>GeSK</w:t>
      </w:r>
      <w:proofErr w:type="spellEnd"/>
    </w:p>
    <w:p w14:paraId="3E291520" w14:textId="77777777" w:rsidR="007E012B" w:rsidRPr="00AD7340" w:rsidRDefault="007E012B" w:rsidP="00C430E0">
      <w:pPr>
        <w:spacing w:line="276" w:lineRule="auto"/>
        <w:ind w:right="-37"/>
        <w:rPr>
          <w:sz w:val="20"/>
          <w:szCs w:val="20"/>
          <w:lang w:val="de-DE"/>
        </w:rPr>
      </w:pPr>
      <w:r w:rsidRPr="00AD7340">
        <w:rPr>
          <w:rFonts w:cs="Arial"/>
          <w:sz w:val="20"/>
          <w:szCs w:val="20"/>
          <w:lang w:val="de-DE"/>
        </w:rPr>
        <w:t>Gabriele von Molitor</w:t>
      </w:r>
    </w:p>
    <w:p w14:paraId="491C372E" w14:textId="77777777" w:rsidR="007E012B" w:rsidRPr="00AD7340" w:rsidRDefault="007E012B" w:rsidP="00C430E0">
      <w:pPr>
        <w:spacing w:line="276" w:lineRule="auto"/>
        <w:ind w:right="-37"/>
        <w:rPr>
          <w:sz w:val="20"/>
          <w:szCs w:val="20"/>
          <w:lang w:val="de-DE"/>
        </w:rPr>
      </w:pPr>
      <w:r w:rsidRPr="00AD7340">
        <w:rPr>
          <w:rFonts w:cs="Arial"/>
          <w:sz w:val="20"/>
          <w:szCs w:val="20"/>
          <w:lang w:val="de-DE"/>
        </w:rPr>
        <w:t>Ziegelstraße 29, 10117 Berlin</w:t>
      </w:r>
    </w:p>
    <w:p w14:paraId="5A7DAF49" w14:textId="77777777" w:rsidR="007E012B" w:rsidRPr="00AD7340" w:rsidRDefault="007E012B" w:rsidP="00C430E0">
      <w:pPr>
        <w:spacing w:line="276" w:lineRule="auto"/>
        <w:ind w:right="-37"/>
        <w:rPr>
          <w:sz w:val="20"/>
          <w:szCs w:val="20"/>
          <w:lang w:val="de-DE"/>
        </w:rPr>
      </w:pPr>
      <w:r w:rsidRPr="00AD7340">
        <w:rPr>
          <w:rFonts w:cs="Arial"/>
          <w:sz w:val="20"/>
          <w:szCs w:val="20"/>
          <w:lang w:val="de-DE"/>
        </w:rPr>
        <w:t>Tel: +49 30 217 50 460</w:t>
      </w:r>
    </w:p>
    <w:p w14:paraId="22BA599D" w14:textId="20D28E67" w:rsidR="007E012B" w:rsidRPr="00AD7340" w:rsidRDefault="007E012B" w:rsidP="00C430E0">
      <w:pPr>
        <w:spacing w:line="276" w:lineRule="auto"/>
        <w:ind w:right="-37"/>
        <w:rPr>
          <w:sz w:val="20"/>
          <w:szCs w:val="20"/>
        </w:rPr>
      </w:pPr>
      <w:r w:rsidRPr="00AD7340">
        <w:rPr>
          <w:rFonts w:cs="Arial"/>
          <w:sz w:val="20"/>
          <w:szCs w:val="20"/>
          <w:lang w:val="de-DE"/>
        </w:rPr>
        <w:t xml:space="preserve">E-Mail: </w:t>
      </w:r>
      <w:proofErr w:type="spellStart"/>
      <w:r w:rsidRPr="00AD7340">
        <w:rPr>
          <w:rStyle w:val="Internetverknpfung"/>
          <w:rFonts w:cs="Arial"/>
          <w:color w:val="auto"/>
          <w:sz w:val="20"/>
          <w:szCs w:val="20"/>
          <w:u w:val="none"/>
          <w:lang w:val="de-DE"/>
        </w:rPr>
        <w:t>pr@gesk.berlin</w:t>
      </w:r>
      <w:proofErr w:type="spellEnd"/>
    </w:p>
    <w:p w14:paraId="46EFD3F4" w14:textId="4B0209A4" w:rsidR="003A1B29" w:rsidRPr="00AD7340" w:rsidRDefault="007E012B" w:rsidP="00C430E0">
      <w:pPr>
        <w:spacing w:line="276" w:lineRule="auto"/>
        <w:ind w:right="-37"/>
        <w:rPr>
          <w:sz w:val="20"/>
          <w:szCs w:val="20"/>
        </w:rPr>
      </w:pPr>
      <w:r w:rsidRPr="00AD7340">
        <w:rPr>
          <w:rStyle w:val="Internetverknpfung"/>
          <w:rFonts w:cs="Arial"/>
          <w:color w:val="auto"/>
          <w:sz w:val="20"/>
          <w:szCs w:val="20"/>
          <w:u w:val="none"/>
          <w:lang w:val="de-DE"/>
        </w:rPr>
        <w:t>www.gesk.berlin</w:t>
      </w:r>
    </w:p>
    <w:sectPr w:rsidR="003A1B29" w:rsidRPr="00AD7340" w:rsidSect="00A91721">
      <w:headerReference w:type="even" r:id="rId15"/>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182C3" w14:textId="77777777" w:rsidR="000F529A" w:rsidRDefault="000F529A">
      <w:pPr>
        <w:spacing w:line="240" w:lineRule="auto"/>
      </w:pPr>
      <w:r>
        <w:separator/>
      </w:r>
    </w:p>
  </w:endnote>
  <w:endnote w:type="continuationSeparator" w:id="0">
    <w:p w14:paraId="58270FE2" w14:textId="77777777" w:rsidR="000F529A" w:rsidRDefault="000F52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altName w:val="Calibri"/>
    <w:panose1 w:val="02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47648" w14:textId="77777777" w:rsidR="00854B20" w:rsidRPr="00894FB2" w:rsidRDefault="00854B20" w:rsidP="00155077">
    <w:pPr>
      <w:pStyle w:val="beneFuzeile"/>
      <w:spacing w:line="276" w:lineRule="auto"/>
      <w:ind w:left="142"/>
    </w:pPr>
    <w:r>
      <w:t xml:space="preserve">Firma: BENE </w:t>
    </w:r>
    <w:proofErr w:type="gramStart"/>
    <w:r>
      <w:t>GmbH  Rechtsform</w:t>
    </w:r>
    <w:proofErr w:type="gramEnd"/>
    <w:r>
      <w:t xml:space="preserve">: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rsidR="00973ADC">
      <w:instrText>PAGE</w:instrText>
    </w:r>
    <w:r w:rsidRPr="00894FB2">
      <w:instrText xml:space="preserve"> </w:instrText>
    </w:r>
    <w:r w:rsidRPr="00894FB2">
      <w:fldChar w:fldCharType="separate"/>
    </w:r>
    <w:r w:rsidR="00484641">
      <w:rPr>
        <w:noProof/>
      </w:rPr>
      <w:t>2</w:t>
    </w:r>
    <w:r w:rsidRPr="00894FB2">
      <w:fldChar w:fldCharType="end"/>
    </w:r>
    <w:r w:rsidRPr="00894FB2">
      <w:t xml:space="preserve"> / </w:t>
    </w:r>
    <w:r w:rsidRPr="00894FB2">
      <w:fldChar w:fldCharType="begin"/>
    </w:r>
    <w:r w:rsidRPr="00894FB2">
      <w:instrText xml:space="preserve"> </w:instrText>
    </w:r>
    <w:r w:rsidR="00973ADC">
      <w:instrText>NUMPAGES</w:instrText>
    </w:r>
    <w:r w:rsidRPr="00894FB2">
      <w:instrText xml:space="preserve"> </w:instrText>
    </w:r>
    <w:r w:rsidRPr="00894FB2">
      <w:fldChar w:fldCharType="separate"/>
    </w:r>
    <w:r w:rsidR="00484641">
      <w:rPr>
        <w:noProof/>
      </w:rPr>
      <w:t>2</w:t>
    </w:r>
    <w:r w:rsidRPr="00894FB2">
      <w:fldChar w:fldCharType="end"/>
    </w:r>
    <w:r w:rsidRPr="00894FB2">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22F982" w14:textId="77777777" w:rsidR="000F529A" w:rsidRDefault="000F529A">
      <w:pPr>
        <w:spacing w:line="240" w:lineRule="auto"/>
      </w:pPr>
      <w:r>
        <w:separator/>
      </w:r>
    </w:p>
  </w:footnote>
  <w:footnote w:type="continuationSeparator" w:id="0">
    <w:p w14:paraId="3556094E" w14:textId="77777777" w:rsidR="000F529A" w:rsidRDefault="000F529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3A3FF" w14:textId="77777777" w:rsidR="00854B20" w:rsidRPr="00A327F0" w:rsidRDefault="00854B20"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4"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854B20" w:rsidRPr="0017772B" w:rsidRDefault="00854B20" w:rsidP="00222B60">
    <w:pPr>
      <w:spacing w:line="240" w:lineRule="auto"/>
      <w:ind w:right="15"/>
      <w:rPr>
        <w:rFonts w:cs="Arial"/>
        <w:b/>
        <w:sz w:val="12"/>
        <w:szCs w:val="12"/>
      </w:rPr>
    </w:pPr>
  </w:p>
  <w:p w14:paraId="379EB424" w14:textId="77777777" w:rsidR="00854B20" w:rsidRPr="001770A2" w:rsidRDefault="00854B20" w:rsidP="00894FB2">
    <w:pPr>
      <w:pStyle w:val="beneKopf1Zeile"/>
      <w:ind w:right="2231"/>
      <w:rPr>
        <w:caps/>
      </w:rPr>
    </w:pPr>
    <w:r w:rsidRPr="001770A2">
      <w:rPr>
        <w:caps/>
      </w:rPr>
      <w:t xml:space="preserve">Bene GmbH, </w:t>
    </w:r>
    <w:r w:rsidR="001770A2">
      <w:rPr>
        <w:caps/>
      </w:rPr>
      <w:t>Schwarzwiesenstrass</w:t>
    </w:r>
    <w:r w:rsidRPr="001770A2">
      <w:rPr>
        <w:caps/>
      </w:rPr>
      <w:t>e 3, A-3340 Waidhofen / Ybbs</w:t>
    </w:r>
  </w:p>
  <w:p w14:paraId="5E719893" w14:textId="77777777" w:rsidR="00854B20" w:rsidRPr="001770A2" w:rsidRDefault="00854B20" w:rsidP="00894FB2">
    <w:pPr>
      <w:pStyle w:val="beneKopfZeile2u3"/>
      <w:ind w:right="2231"/>
      <w:rPr>
        <w:caps/>
      </w:rPr>
    </w:pPr>
    <w:r w:rsidRPr="001770A2">
      <w:rPr>
        <w:caps/>
      </w:rPr>
      <w:t>Telefon +43-7442-500-0, Fax +43-7442-500-3380</w:t>
    </w:r>
  </w:p>
  <w:p w14:paraId="3BD2C4A2" w14:textId="201066D8" w:rsidR="00854B20" w:rsidRPr="001D0851" w:rsidRDefault="00854B20" w:rsidP="001D0851">
    <w:pPr>
      <w:pStyle w:val="beneKopfZeile2u3"/>
      <w:ind w:right="2231"/>
      <w:rPr>
        <w:caps/>
      </w:rPr>
    </w:pPr>
    <w:r w:rsidRPr="001770A2">
      <w:rPr>
        <w:caps/>
      </w:rPr>
      <w:t>E-Mail press@bene.com,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3"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6"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9"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4"/>
  </w:num>
  <w:num w:numId="3">
    <w:abstractNumId w:val="11"/>
  </w:num>
  <w:num w:numId="4">
    <w:abstractNumId w:val="3"/>
  </w:num>
  <w:num w:numId="5">
    <w:abstractNumId w:val="8"/>
  </w:num>
  <w:num w:numId="6">
    <w:abstractNumId w:val="2"/>
  </w:num>
  <w:num w:numId="7">
    <w:abstractNumId w:val="10"/>
  </w:num>
  <w:num w:numId="8">
    <w:abstractNumId w:val="5"/>
  </w:num>
  <w:num w:numId="9">
    <w:abstractNumId w:val="1"/>
  </w:num>
  <w:num w:numId="10">
    <w:abstractNumId w:val="6"/>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1426"/>
    <w:rsid w:val="00001F57"/>
    <w:rsid w:val="00003B7B"/>
    <w:rsid w:val="00004454"/>
    <w:rsid w:val="00006157"/>
    <w:rsid w:val="000075D2"/>
    <w:rsid w:val="00007A5C"/>
    <w:rsid w:val="0001033E"/>
    <w:rsid w:val="000106AD"/>
    <w:rsid w:val="00010FFD"/>
    <w:rsid w:val="00011930"/>
    <w:rsid w:val="000121AA"/>
    <w:rsid w:val="00012753"/>
    <w:rsid w:val="00013026"/>
    <w:rsid w:val="000134A4"/>
    <w:rsid w:val="00013DC1"/>
    <w:rsid w:val="00017F2E"/>
    <w:rsid w:val="00020A09"/>
    <w:rsid w:val="00020FF5"/>
    <w:rsid w:val="00022866"/>
    <w:rsid w:val="00022960"/>
    <w:rsid w:val="00022A9A"/>
    <w:rsid w:val="00022FC5"/>
    <w:rsid w:val="00024E2F"/>
    <w:rsid w:val="00025CDC"/>
    <w:rsid w:val="000260DD"/>
    <w:rsid w:val="00026F9E"/>
    <w:rsid w:val="00027111"/>
    <w:rsid w:val="00027913"/>
    <w:rsid w:val="0003020F"/>
    <w:rsid w:val="000309C6"/>
    <w:rsid w:val="000310F7"/>
    <w:rsid w:val="00032863"/>
    <w:rsid w:val="00032C5B"/>
    <w:rsid w:val="00033B16"/>
    <w:rsid w:val="000355FB"/>
    <w:rsid w:val="000356AB"/>
    <w:rsid w:val="000358FE"/>
    <w:rsid w:val="00036097"/>
    <w:rsid w:val="00036A83"/>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201D"/>
    <w:rsid w:val="00072A73"/>
    <w:rsid w:val="00074083"/>
    <w:rsid w:val="0007473B"/>
    <w:rsid w:val="00075106"/>
    <w:rsid w:val="00075CBB"/>
    <w:rsid w:val="00075DB6"/>
    <w:rsid w:val="00076B79"/>
    <w:rsid w:val="000770F4"/>
    <w:rsid w:val="00077440"/>
    <w:rsid w:val="0008020C"/>
    <w:rsid w:val="00080D42"/>
    <w:rsid w:val="00081B5C"/>
    <w:rsid w:val="0008217C"/>
    <w:rsid w:val="0008221F"/>
    <w:rsid w:val="00083760"/>
    <w:rsid w:val="00084483"/>
    <w:rsid w:val="000847F9"/>
    <w:rsid w:val="00084A1E"/>
    <w:rsid w:val="00085FE6"/>
    <w:rsid w:val="00086B81"/>
    <w:rsid w:val="00091955"/>
    <w:rsid w:val="00092834"/>
    <w:rsid w:val="0009388B"/>
    <w:rsid w:val="00094384"/>
    <w:rsid w:val="00094398"/>
    <w:rsid w:val="00095B30"/>
    <w:rsid w:val="00096D16"/>
    <w:rsid w:val="00097D63"/>
    <w:rsid w:val="000A090F"/>
    <w:rsid w:val="000A1DCA"/>
    <w:rsid w:val="000A2B50"/>
    <w:rsid w:val="000A2C0F"/>
    <w:rsid w:val="000A3423"/>
    <w:rsid w:val="000A4378"/>
    <w:rsid w:val="000A6974"/>
    <w:rsid w:val="000B06D2"/>
    <w:rsid w:val="000B086E"/>
    <w:rsid w:val="000B1E94"/>
    <w:rsid w:val="000B1F4E"/>
    <w:rsid w:val="000B2BC5"/>
    <w:rsid w:val="000B45B6"/>
    <w:rsid w:val="000B50E6"/>
    <w:rsid w:val="000B55FF"/>
    <w:rsid w:val="000B5B3C"/>
    <w:rsid w:val="000C0C91"/>
    <w:rsid w:val="000C0E81"/>
    <w:rsid w:val="000C18DC"/>
    <w:rsid w:val="000C1CCD"/>
    <w:rsid w:val="000C1D14"/>
    <w:rsid w:val="000C229E"/>
    <w:rsid w:val="000C2A8E"/>
    <w:rsid w:val="000C327D"/>
    <w:rsid w:val="000C4853"/>
    <w:rsid w:val="000C4C86"/>
    <w:rsid w:val="000C6C0B"/>
    <w:rsid w:val="000C7249"/>
    <w:rsid w:val="000C733D"/>
    <w:rsid w:val="000C7BF2"/>
    <w:rsid w:val="000D0350"/>
    <w:rsid w:val="000D0922"/>
    <w:rsid w:val="000D0DF7"/>
    <w:rsid w:val="000D1AE8"/>
    <w:rsid w:val="000D2DEC"/>
    <w:rsid w:val="000D33A7"/>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32AE"/>
    <w:rsid w:val="000F529A"/>
    <w:rsid w:val="000F6A02"/>
    <w:rsid w:val="00100587"/>
    <w:rsid w:val="001006DF"/>
    <w:rsid w:val="001010C7"/>
    <w:rsid w:val="00101E3A"/>
    <w:rsid w:val="0010297A"/>
    <w:rsid w:val="00104212"/>
    <w:rsid w:val="00104351"/>
    <w:rsid w:val="0010547E"/>
    <w:rsid w:val="00105F46"/>
    <w:rsid w:val="00106959"/>
    <w:rsid w:val="00106F74"/>
    <w:rsid w:val="00107442"/>
    <w:rsid w:val="001076BA"/>
    <w:rsid w:val="00107EFE"/>
    <w:rsid w:val="00110D9D"/>
    <w:rsid w:val="00111906"/>
    <w:rsid w:val="001124EE"/>
    <w:rsid w:val="00112AA7"/>
    <w:rsid w:val="00114391"/>
    <w:rsid w:val="001152A7"/>
    <w:rsid w:val="00115954"/>
    <w:rsid w:val="00115BC8"/>
    <w:rsid w:val="0011636A"/>
    <w:rsid w:val="00116757"/>
    <w:rsid w:val="00116A68"/>
    <w:rsid w:val="001225EE"/>
    <w:rsid w:val="00124420"/>
    <w:rsid w:val="00124982"/>
    <w:rsid w:val="00124C19"/>
    <w:rsid w:val="00125C0E"/>
    <w:rsid w:val="0012602D"/>
    <w:rsid w:val="00126B26"/>
    <w:rsid w:val="001272CD"/>
    <w:rsid w:val="001279D4"/>
    <w:rsid w:val="001324AA"/>
    <w:rsid w:val="00132545"/>
    <w:rsid w:val="001330FB"/>
    <w:rsid w:val="0013404B"/>
    <w:rsid w:val="00134C98"/>
    <w:rsid w:val="00135901"/>
    <w:rsid w:val="00136CE7"/>
    <w:rsid w:val="001376B9"/>
    <w:rsid w:val="00137714"/>
    <w:rsid w:val="00140652"/>
    <w:rsid w:val="001407A6"/>
    <w:rsid w:val="00140B32"/>
    <w:rsid w:val="00140E19"/>
    <w:rsid w:val="0014290F"/>
    <w:rsid w:val="00142BD9"/>
    <w:rsid w:val="00142E47"/>
    <w:rsid w:val="0014322E"/>
    <w:rsid w:val="00143BD7"/>
    <w:rsid w:val="00151F69"/>
    <w:rsid w:val="001529C8"/>
    <w:rsid w:val="00152BAE"/>
    <w:rsid w:val="00152C9A"/>
    <w:rsid w:val="00153851"/>
    <w:rsid w:val="00153EEC"/>
    <w:rsid w:val="00155077"/>
    <w:rsid w:val="00155A94"/>
    <w:rsid w:val="00156360"/>
    <w:rsid w:val="00156CCC"/>
    <w:rsid w:val="0016425C"/>
    <w:rsid w:val="001658A2"/>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579"/>
    <w:rsid w:val="00183BD0"/>
    <w:rsid w:val="00184EF5"/>
    <w:rsid w:val="0018557F"/>
    <w:rsid w:val="00187F58"/>
    <w:rsid w:val="001906E7"/>
    <w:rsid w:val="00190E10"/>
    <w:rsid w:val="00192958"/>
    <w:rsid w:val="00192BFE"/>
    <w:rsid w:val="00194F2C"/>
    <w:rsid w:val="00195047"/>
    <w:rsid w:val="00195CF8"/>
    <w:rsid w:val="00196905"/>
    <w:rsid w:val="001970AD"/>
    <w:rsid w:val="001A0318"/>
    <w:rsid w:val="001A0576"/>
    <w:rsid w:val="001A1437"/>
    <w:rsid w:val="001A26BD"/>
    <w:rsid w:val="001A4952"/>
    <w:rsid w:val="001A4DB6"/>
    <w:rsid w:val="001A4EAB"/>
    <w:rsid w:val="001A5C52"/>
    <w:rsid w:val="001A62BD"/>
    <w:rsid w:val="001A73CA"/>
    <w:rsid w:val="001A7C27"/>
    <w:rsid w:val="001A7CB0"/>
    <w:rsid w:val="001A7D33"/>
    <w:rsid w:val="001A7DEB"/>
    <w:rsid w:val="001B0054"/>
    <w:rsid w:val="001B0D3D"/>
    <w:rsid w:val="001B171D"/>
    <w:rsid w:val="001B2750"/>
    <w:rsid w:val="001B2A88"/>
    <w:rsid w:val="001B41C2"/>
    <w:rsid w:val="001B4730"/>
    <w:rsid w:val="001B4844"/>
    <w:rsid w:val="001B521F"/>
    <w:rsid w:val="001B7111"/>
    <w:rsid w:val="001B71DC"/>
    <w:rsid w:val="001B7678"/>
    <w:rsid w:val="001C0BD6"/>
    <w:rsid w:val="001C1FA9"/>
    <w:rsid w:val="001C2E71"/>
    <w:rsid w:val="001C33F6"/>
    <w:rsid w:val="001C4278"/>
    <w:rsid w:val="001C5A23"/>
    <w:rsid w:val="001C6536"/>
    <w:rsid w:val="001C6B75"/>
    <w:rsid w:val="001D0851"/>
    <w:rsid w:val="001D2F3D"/>
    <w:rsid w:val="001D39D9"/>
    <w:rsid w:val="001D5338"/>
    <w:rsid w:val="001D5909"/>
    <w:rsid w:val="001E0675"/>
    <w:rsid w:val="001E0E49"/>
    <w:rsid w:val="001E1839"/>
    <w:rsid w:val="001E3073"/>
    <w:rsid w:val="001E3A28"/>
    <w:rsid w:val="001E44E5"/>
    <w:rsid w:val="001E5332"/>
    <w:rsid w:val="001E56E6"/>
    <w:rsid w:val="001E5CCF"/>
    <w:rsid w:val="001E7745"/>
    <w:rsid w:val="001E77EF"/>
    <w:rsid w:val="001F1191"/>
    <w:rsid w:val="001F1617"/>
    <w:rsid w:val="001F2050"/>
    <w:rsid w:val="001F24DE"/>
    <w:rsid w:val="001F3760"/>
    <w:rsid w:val="001F3F34"/>
    <w:rsid w:val="001F5718"/>
    <w:rsid w:val="001F59F4"/>
    <w:rsid w:val="001F5AF4"/>
    <w:rsid w:val="0020073B"/>
    <w:rsid w:val="002008EF"/>
    <w:rsid w:val="002020C4"/>
    <w:rsid w:val="0020289E"/>
    <w:rsid w:val="00202E7B"/>
    <w:rsid w:val="00204B57"/>
    <w:rsid w:val="002059F0"/>
    <w:rsid w:val="002064CF"/>
    <w:rsid w:val="002075A5"/>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C59"/>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60144"/>
    <w:rsid w:val="002602CC"/>
    <w:rsid w:val="0026052C"/>
    <w:rsid w:val="00260CBE"/>
    <w:rsid w:val="00262DFA"/>
    <w:rsid w:val="00263AFE"/>
    <w:rsid w:val="00263E55"/>
    <w:rsid w:val="00264930"/>
    <w:rsid w:val="00264C4A"/>
    <w:rsid w:val="002665E7"/>
    <w:rsid w:val="00270F70"/>
    <w:rsid w:val="0027180C"/>
    <w:rsid w:val="002728DB"/>
    <w:rsid w:val="00272DA0"/>
    <w:rsid w:val="00273365"/>
    <w:rsid w:val="0027376E"/>
    <w:rsid w:val="00273A38"/>
    <w:rsid w:val="00273F73"/>
    <w:rsid w:val="00274476"/>
    <w:rsid w:val="002747C8"/>
    <w:rsid w:val="00274EE1"/>
    <w:rsid w:val="00276643"/>
    <w:rsid w:val="00277672"/>
    <w:rsid w:val="00277827"/>
    <w:rsid w:val="002802E6"/>
    <w:rsid w:val="00280401"/>
    <w:rsid w:val="0028266E"/>
    <w:rsid w:val="00282702"/>
    <w:rsid w:val="00282CA8"/>
    <w:rsid w:val="002831D1"/>
    <w:rsid w:val="00283F18"/>
    <w:rsid w:val="00286847"/>
    <w:rsid w:val="00287B59"/>
    <w:rsid w:val="00291351"/>
    <w:rsid w:val="002925B6"/>
    <w:rsid w:val="00292EFE"/>
    <w:rsid w:val="0029331F"/>
    <w:rsid w:val="00293665"/>
    <w:rsid w:val="00294A09"/>
    <w:rsid w:val="00294BCF"/>
    <w:rsid w:val="002A0D57"/>
    <w:rsid w:val="002A20C5"/>
    <w:rsid w:val="002A2C59"/>
    <w:rsid w:val="002A2FCB"/>
    <w:rsid w:val="002A3C69"/>
    <w:rsid w:val="002A5214"/>
    <w:rsid w:val="002A5A5D"/>
    <w:rsid w:val="002A65AE"/>
    <w:rsid w:val="002A68B0"/>
    <w:rsid w:val="002A70AA"/>
    <w:rsid w:val="002B04CE"/>
    <w:rsid w:val="002B221E"/>
    <w:rsid w:val="002B28A1"/>
    <w:rsid w:val="002B332B"/>
    <w:rsid w:val="002B350C"/>
    <w:rsid w:val="002B456D"/>
    <w:rsid w:val="002B48B2"/>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201A"/>
    <w:rsid w:val="002E335D"/>
    <w:rsid w:val="002E3D26"/>
    <w:rsid w:val="002E4DA7"/>
    <w:rsid w:val="002E4E7A"/>
    <w:rsid w:val="002E514B"/>
    <w:rsid w:val="002E5675"/>
    <w:rsid w:val="002F1D13"/>
    <w:rsid w:val="002F21FF"/>
    <w:rsid w:val="002F4127"/>
    <w:rsid w:val="002F4D42"/>
    <w:rsid w:val="002F5F86"/>
    <w:rsid w:val="002F7646"/>
    <w:rsid w:val="00302421"/>
    <w:rsid w:val="003036FD"/>
    <w:rsid w:val="00304C25"/>
    <w:rsid w:val="00304E30"/>
    <w:rsid w:val="003071D9"/>
    <w:rsid w:val="00307345"/>
    <w:rsid w:val="00307B6E"/>
    <w:rsid w:val="003102A3"/>
    <w:rsid w:val="00310552"/>
    <w:rsid w:val="00310FF7"/>
    <w:rsid w:val="00311CF5"/>
    <w:rsid w:val="0031213E"/>
    <w:rsid w:val="00313D48"/>
    <w:rsid w:val="003154FB"/>
    <w:rsid w:val="003157C1"/>
    <w:rsid w:val="00315A25"/>
    <w:rsid w:val="00315F93"/>
    <w:rsid w:val="00316DA6"/>
    <w:rsid w:val="00317AA3"/>
    <w:rsid w:val="003205D3"/>
    <w:rsid w:val="00322354"/>
    <w:rsid w:val="00322C95"/>
    <w:rsid w:val="00323622"/>
    <w:rsid w:val="00323FFF"/>
    <w:rsid w:val="00324397"/>
    <w:rsid w:val="00324E3F"/>
    <w:rsid w:val="00325AC8"/>
    <w:rsid w:val="00325C67"/>
    <w:rsid w:val="00325C79"/>
    <w:rsid w:val="00330AB2"/>
    <w:rsid w:val="003317E3"/>
    <w:rsid w:val="00331E4B"/>
    <w:rsid w:val="00331ED3"/>
    <w:rsid w:val="003337BC"/>
    <w:rsid w:val="00333E69"/>
    <w:rsid w:val="00334602"/>
    <w:rsid w:val="003357D1"/>
    <w:rsid w:val="00335A41"/>
    <w:rsid w:val="00337B84"/>
    <w:rsid w:val="003404B6"/>
    <w:rsid w:val="00340692"/>
    <w:rsid w:val="0034369C"/>
    <w:rsid w:val="00343735"/>
    <w:rsid w:val="00345263"/>
    <w:rsid w:val="0034675F"/>
    <w:rsid w:val="00350F0F"/>
    <w:rsid w:val="003513D5"/>
    <w:rsid w:val="003520C8"/>
    <w:rsid w:val="0035216F"/>
    <w:rsid w:val="003523B3"/>
    <w:rsid w:val="00353386"/>
    <w:rsid w:val="00353638"/>
    <w:rsid w:val="00353BE8"/>
    <w:rsid w:val="00354576"/>
    <w:rsid w:val="00354618"/>
    <w:rsid w:val="00354CEB"/>
    <w:rsid w:val="00355D27"/>
    <w:rsid w:val="00356464"/>
    <w:rsid w:val="00356AED"/>
    <w:rsid w:val="00360439"/>
    <w:rsid w:val="00361678"/>
    <w:rsid w:val="003616AF"/>
    <w:rsid w:val="00362152"/>
    <w:rsid w:val="00362F50"/>
    <w:rsid w:val="00363A70"/>
    <w:rsid w:val="00364A96"/>
    <w:rsid w:val="00366092"/>
    <w:rsid w:val="00366872"/>
    <w:rsid w:val="00367AB4"/>
    <w:rsid w:val="00370839"/>
    <w:rsid w:val="00370AD4"/>
    <w:rsid w:val="00370D58"/>
    <w:rsid w:val="00371C3B"/>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C70"/>
    <w:rsid w:val="003A5C7F"/>
    <w:rsid w:val="003A652E"/>
    <w:rsid w:val="003A7122"/>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7395"/>
    <w:rsid w:val="003C7ED3"/>
    <w:rsid w:val="003D02FD"/>
    <w:rsid w:val="003D0B74"/>
    <w:rsid w:val="003D0F0E"/>
    <w:rsid w:val="003D1023"/>
    <w:rsid w:val="003D1CBB"/>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41EA"/>
    <w:rsid w:val="003E47CA"/>
    <w:rsid w:val="003E4983"/>
    <w:rsid w:val="003E4AC7"/>
    <w:rsid w:val="003E4D35"/>
    <w:rsid w:val="003E581F"/>
    <w:rsid w:val="003E6211"/>
    <w:rsid w:val="003E67AA"/>
    <w:rsid w:val="003E6D78"/>
    <w:rsid w:val="003F14EC"/>
    <w:rsid w:val="003F270F"/>
    <w:rsid w:val="003F35D5"/>
    <w:rsid w:val="003F379E"/>
    <w:rsid w:val="003F3AEB"/>
    <w:rsid w:val="003F3F70"/>
    <w:rsid w:val="003F4391"/>
    <w:rsid w:val="003F453F"/>
    <w:rsid w:val="003F4634"/>
    <w:rsid w:val="003F6F7C"/>
    <w:rsid w:val="003F74D2"/>
    <w:rsid w:val="00401931"/>
    <w:rsid w:val="00401FEC"/>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6697"/>
    <w:rsid w:val="00427207"/>
    <w:rsid w:val="00427476"/>
    <w:rsid w:val="00430754"/>
    <w:rsid w:val="0043129F"/>
    <w:rsid w:val="004328F1"/>
    <w:rsid w:val="00433313"/>
    <w:rsid w:val="0043339A"/>
    <w:rsid w:val="00433DAF"/>
    <w:rsid w:val="00434045"/>
    <w:rsid w:val="00434F75"/>
    <w:rsid w:val="00435029"/>
    <w:rsid w:val="00435EFA"/>
    <w:rsid w:val="004364D9"/>
    <w:rsid w:val="00436C31"/>
    <w:rsid w:val="004373B0"/>
    <w:rsid w:val="00440262"/>
    <w:rsid w:val="00440E21"/>
    <w:rsid w:val="00441172"/>
    <w:rsid w:val="00442F0D"/>
    <w:rsid w:val="004439E8"/>
    <w:rsid w:val="004440BE"/>
    <w:rsid w:val="004442F5"/>
    <w:rsid w:val="00444DBD"/>
    <w:rsid w:val="00445176"/>
    <w:rsid w:val="004459BA"/>
    <w:rsid w:val="00445F40"/>
    <w:rsid w:val="00446250"/>
    <w:rsid w:val="004471F7"/>
    <w:rsid w:val="00447438"/>
    <w:rsid w:val="0045053C"/>
    <w:rsid w:val="00452634"/>
    <w:rsid w:val="00453F45"/>
    <w:rsid w:val="00454204"/>
    <w:rsid w:val="00455B46"/>
    <w:rsid w:val="004560BF"/>
    <w:rsid w:val="00457CF5"/>
    <w:rsid w:val="004608B9"/>
    <w:rsid w:val="004609E2"/>
    <w:rsid w:val="0046163B"/>
    <w:rsid w:val="00461C34"/>
    <w:rsid w:val="0046323E"/>
    <w:rsid w:val="004633AD"/>
    <w:rsid w:val="004643B6"/>
    <w:rsid w:val="00464941"/>
    <w:rsid w:val="00465315"/>
    <w:rsid w:val="00466A60"/>
    <w:rsid w:val="004671AF"/>
    <w:rsid w:val="00467FE6"/>
    <w:rsid w:val="0047033C"/>
    <w:rsid w:val="004717DF"/>
    <w:rsid w:val="00471F27"/>
    <w:rsid w:val="00472667"/>
    <w:rsid w:val="004749A9"/>
    <w:rsid w:val="00475151"/>
    <w:rsid w:val="00480618"/>
    <w:rsid w:val="00480835"/>
    <w:rsid w:val="00481BE7"/>
    <w:rsid w:val="00482CC7"/>
    <w:rsid w:val="00482E2A"/>
    <w:rsid w:val="004830EB"/>
    <w:rsid w:val="00484641"/>
    <w:rsid w:val="00485D6F"/>
    <w:rsid w:val="004874A9"/>
    <w:rsid w:val="00487907"/>
    <w:rsid w:val="00491B4C"/>
    <w:rsid w:val="004940E2"/>
    <w:rsid w:val="00494CFF"/>
    <w:rsid w:val="00494D83"/>
    <w:rsid w:val="00496053"/>
    <w:rsid w:val="004968B8"/>
    <w:rsid w:val="0049725A"/>
    <w:rsid w:val="004A0A05"/>
    <w:rsid w:val="004A15ED"/>
    <w:rsid w:val="004A19CD"/>
    <w:rsid w:val="004A287C"/>
    <w:rsid w:val="004A4ADA"/>
    <w:rsid w:val="004A582F"/>
    <w:rsid w:val="004A60E0"/>
    <w:rsid w:val="004A6A40"/>
    <w:rsid w:val="004A6D2A"/>
    <w:rsid w:val="004A7498"/>
    <w:rsid w:val="004A7A30"/>
    <w:rsid w:val="004B13CF"/>
    <w:rsid w:val="004B1D12"/>
    <w:rsid w:val="004B312D"/>
    <w:rsid w:val="004B37FF"/>
    <w:rsid w:val="004B4344"/>
    <w:rsid w:val="004B4817"/>
    <w:rsid w:val="004B5101"/>
    <w:rsid w:val="004B5323"/>
    <w:rsid w:val="004B6572"/>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23D9"/>
    <w:rsid w:val="004E3134"/>
    <w:rsid w:val="004E4252"/>
    <w:rsid w:val="004E4444"/>
    <w:rsid w:val="004E5BBA"/>
    <w:rsid w:val="004E69FF"/>
    <w:rsid w:val="004E6AB2"/>
    <w:rsid w:val="004E6CC7"/>
    <w:rsid w:val="004E7CDD"/>
    <w:rsid w:val="004F12C2"/>
    <w:rsid w:val="004F2824"/>
    <w:rsid w:val="004F2ACE"/>
    <w:rsid w:val="004F3AAE"/>
    <w:rsid w:val="004F4469"/>
    <w:rsid w:val="004F6701"/>
    <w:rsid w:val="004F7222"/>
    <w:rsid w:val="004F7964"/>
    <w:rsid w:val="0050034C"/>
    <w:rsid w:val="005009FA"/>
    <w:rsid w:val="0050367F"/>
    <w:rsid w:val="005038BF"/>
    <w:rsid w:val="00503A8E"/>
    <w:rsid w:val="005056B8"/>
    <w:rsid w:val="00506E87"/>
    <w:rsid w:val="00506EF5"/>
    <w:rsid w:val="005101CD"/>
    <w:rsid w:val="00510B54"/>
    <w:rsid w:val="00511C6F"/>
    <w:rsid w:val="00511DA6"/>
    <w:rsid w:val="00512DA2"/>
    <w:rsid w:val="005142E3"/>
    <w:rsid w:val="005147D2"/>
    <w:rsid w:val="005148BF"/>
    <w:rsid w:val="005152DE"/>
    <w:rsid w:val="00516ECE"/>
    <w:rsid w:val="00520CF4"/>
    <w:rsid w:val="00521D71"/>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6340"/>
    <w:rsid w:val="0055678D"/>
    <w:rsid w:val="005603DF"/>
    <w:rsid w:val="00560A98"/>
    <w:rsid w:val="005615D2"/>
    <w:rsid w:val="005617E5"/>
    <w:rsid w:val="00564E1B"/>
    <w:rsid w:val="00564EF2"/>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7B57"/>
    <w:rsid w:val="005A08CB"/>
    <w:rsid w:val="005A0F70"/>
    <w:rsid w:val="005A2092"/>
    <w:rsid w:val="005A24A8"/>
    <w:rsid w:val="005A3CCD"/>
    <w:rsid w:val="005A4D75"/>
    <w:rsid w:val="005A4F8B"/>
    <w:rsid w:val="005A79A1"/>
    <w:rsid w:val="005B2BC1"/>
    <w:rsid w:val="005B2C5C"/>
    <w:rsid w:val="005B3D02"/>
    <w:rsid w:val="005B46E8"/>
    <w:rsid w:val="005C145C"/>
    <w:rsid w:val="005C20C2"/>
    <w:rsid w:val="005C21A1"/>
    <w:rsid w:val="005C2D56"/>
    <w:rsid w:val="005C2E7D"/>
    <w:rsid w:val="005C4020"/>
    <w:rsid w:val="005C470A"/>
    <w:rsid w:val="005C5240"/>
    <w:rsid w:val="005C647F"/>
    <w:rsid w:val="005C651D"/>
    <w:rsid w:val="005C7916"/>
    <w:rsid w:val="005C7FFE"/>
    <w:rsid w:val="005D059E"/>
    <w:rsid w:val="005D0F77"/>
    <w:rsid w:val="005D310E"/>
    <w:rsid w:val="005D320A"/>
    <w:rsid w:val="005D46C2"/>
    <w:rsid w:val="005D7134"/>
    <w:rsid w:val="005D74B3"/>
    <w:rsid w:val="005E1296"/>
    <w:rsid w:val="005E1B9A"/>
    <w:rsid w:val="005E2943"/>
    <w:rsid w:val="005E2B3C"/>
    <w:rsid w:val="005E2C4E"/>
    <w:rsid w:val="005E32BA"/>
    <w:rsid w:val="005E3349"/>
    <w:rsid w:val="005E491C"/>
    <w:rsid w:val="005E5865"/>
    <w:rsid w:val="005E74F9"/>
    <w:rsid w:val="005F40B0"/>
    <w:rsid w:val="005F54BB"/>
    <w:rsid w:val="005F6AA7"/>
    <w:rsid w:val="0060120C"/>
    <w:rsid w:val="00601C70"/>
    <w:rsid w:val="006023CC"/>
    <w:rsid w:val="006030B5"/>
    <w:rsid w:val="00603343"/>
    <w:rsid w:val="0060496E"/>
    <w:rsid w:val="00605EBA"/>
    <w:rsid w:val="00606485"/>
    <w:rsid w:val="0060721A"/>
    <w:rsid w:val="00607A34"/>
    <w:rsid w:val="0061245A"/>
    <w:rsid w:val="00613F34"/>
    <w:rsid w:val="00613F3E"/>
    <w:rsid w:val="00616FBA"/>
    <w:rsid w:val="0062010F"/>
    <w:rsid w:val="0062242E"/>
    <w:rsid w:val="00622900"/>
    <w:rsid w:val="0062593B"/>
    <w:rsid w:val="00626279"/>
    <w:rsid w:val="0062730A"/>
    <w:rsid w:val="006307CF"/>
    <w:rsid w:val="006309A7"/>
    <w:rsid w:val="00630BCE"/>
    <w:rsid w:val="00630C61"/>
    <w:rsid w:val="0063184E"/>
    <w:rsid w:val="00633C53"/>
    <w:rsid w:val="00634053"/>
    <w:rsid w:val="0063496C"/>
    <w:rsid w:val="00634C01"/>
    <w:rsid w:val="0063719C"/>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4FB1"/>
    <w:rsid w:val="00665737"/>
    <w:rsid w:val="006658F2"/>
    <w:rsid w:val="00665C68"/>
    <w:rsid w:val="00666453"/>
    <w:rsid w:val="00666CB4"/>
    <w:rsid w:val="00667C12"/>
    <w:rsid w:val="006737BA"/>
    <w:rsid w:val="0067498B"/>
    <w:rsid w:val="006750A9"/>
    <w:rsid w:val="006751F6"/>
    <w:rsid w:val="0067549C"/>
    <w:rsid w:val="00675650"/>
    <w:rsid w:val="00676593"/>
    <w:rsid w:val="00677BBC"/>
    <w:rsid w:val="00677FFB"/>
    <w:rsid w:val="006801E3"/>
    <w:rsid w:val="00680D12"/>
    <w:rsid w:val="0068114F"/>
    <w:rsid w:val="006826D7"/>
    <w:rsid w:val="00682E88"/>
    <w:rsid w:val="00684BAE"/>
    <w:rsid w:val="00686551"/>
    <w:rsid w:val="006865E9"/>
    <w:rsid w:val="00687F51"/>
    <w:rsid w:val="0069090B"/>
    <w:rsid w:val="00690D80"/>
    <w:rsid w:val="00691602"/>
    <w:rsid w:val="00691B64"/>
    <w:rsid w:val="00691C72"/>
    <w:rsid w:val="006927FA"/>
    <w:rsid w:val="00692832"/>
    <w:rsid w:val="006934FF"/>
    <w:rsid w:val="00693E25"/>
    <w:rsid w:val="00694172"/>
    <w:rsid w:val="0069559B"/>
    <w:rsid w:val="00695B8F"/>
    <w:rsid w:val="00696F30"/>
    <w:rsid w:val="006A09B7"/>
    <w:rsid w:val="006A0D40"/>
    <w:rsid w:val="006A1193"/>
    <w:rsid w:val="006A19A5"/>
    <w:rsid w:val="006A3151"/>
    <w:rsid w:val="006A3A32"/>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58"/>
    <w:rsid w:val="006C6BB5"/>
    <w:rsid w:val="006C7A75"/>
    <w:rsid w:val="006D07EE"/>
    <w:rsid w:val="006D09C7"/>
    <w:rsid w:val="006D126E"/>
    <w:rsid w:val="006D1F77"/>
    <w:rsid w:val="006D2003"/>
    <w:rsid w:val="006D44AD"/>
    <w:rsid w:val="006D45B7"/>
    <w:rsid w:val="006D46D0"/>
    <w:rsid w:val="006D4E6F"/>
    <w:rsid w:val="006D5253"/>
    <w:rsid w:val="006D604A"/>
    <w:rsid w:val="006D6613"/>
    <w:rsid w:val="006D7463"/>
    <w:rsid w:val="006D7739"/>
    <w:rsid w:val="006E06BD"/>
    <w:rsid w:val="006E1B00"/>
    <w:rsid w:val="006E312F"/>
    <w:rsid w:val="006E507F"/>
    <w:rsid w:val="006E51E0"/>
    <w:rsid w:val="006E6EA2"/>
    <w:rsid w:val="006F0091"/>
    <w:rsid w:val="006F02BD"/>
    <w:rsid w:val="006F22ED"/>
    <w:rsid w:val="006F2733"/>
    <w:rsid w:val="006F34DC"/>
    <w:rsid w:val="006F404D"/>
    <w:rsid w:val="006F44BD"/>
    <w:rsid w:val="006F4C5C"/>
    <w:rsid w:val="006F5FFC"/>
    <w:rsid w:val="006F6E64"/>
    <w:rsid w:val="006F71F6"/>
    <w:rsid w:val="006F7489"/>
    <w:rsid w:val="00700892"/>
    <w:rsid w:val="00701D3A"/>
    <w:rsid w:val="007028AB"/>
    <w:rsid w:val="00703248"/>
    <w:rsid w:val="00703BFA"/>
    <w:rsid w:val="00704698"/>
    <w:rsid w:val="007049FD"/>
    <w:rsid w:val="0070575A"/>
    <w:rsid w:val="007063EB"/>
    <w:rsid w:val="00706811"/>
    <w:rsid w:val="00706DFE"/>
    <w:rsid w:val="00707148"/>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670C"/>
    <w:rsid w:val="00726E25"/>
    <w:rsid w:val="00730ED5"/>
    <w:rsid w:val="007324A9"/>
    <w:rsid w:val="0073446A"/>
    <w:rsid w:val="00735D8E"/>
    <w:rsid w:val="0073628A"/>
    <w:rsid w:val="00740937"/>
    <w:rsid w:val="007409D3"/>
    <w:rsid w:val="007411BC"/>
    <w:rsid w:val="0074141A"/>
    <w:rsid w:val="0074311C"/>
    <w:rsid w:val="00743C4D"/>
    <w:rsid w:val="007443BF"/>
    <w:rsid w:val="00747848"/>
    <w:rsid w:val="007505BE"/>
    <w:rsid w:val="00750882"/>
    <w:rsid w:val="00751D03"/>
    <w:rsid w:val="00751E3D"/>
    <w:rsid w:val="007522D5"/>
    <w:rsid w:val="0075242D"/>
    <w:rsid w:val="00753CCF"/>
    <w:rsid w:val="00755CBB"/>
    <w:rsid w:val="0075618F"/>
    <w:rsid w:val="00756DAA"/>
    <w:rsid w:val="007576EA"/>
    <w:rsid w:val="00757F1F"/>
    <w:rsid w:val="00761CB2"/>
    <w:rsid w:val="00761CEE"/>
    <w:rsid w:val="0076235C"/>
    <w:rsid w:val="00762A42"/>
    <w:rsid w:val="007632B9"/>
    <w:rsid w:val="007635E7"/>
    <w:rsid w:val="0076402E"/>
    <w:rsid w:val="0076462B"/>
    <w:rsid w:val="00764924"/>
    <w:rsid w:val="0076494E"/>
    <w:rsid w:val="00764F70"/>
    <w:rsid w:val="00766589"/>
    <w:rsid w:val="00767041"/>
    <w:rsid w:val="00767E0F"/>
    <w:rsid w:val="00770D22"/>
    <w:rsid w:val="00771473"/>
    <w:rsid w:val="007731B2"/>
    <w:rsid w:val="00773E82"/>
    <w:rsid w:val="00773F98"/>
    <w:rsid w:val="00774293"/>
    <w:rsid w:val="00775E59"/>
    <w:rsid w:val="00777079"/>
    <w:rsid w:val="0077718A"/>
    <w:rsid w:val="007771CC"/>
    <w:rsid w:val="00777429"/>
    <w:rsid w:val="00777F55"/>
    <w:rsid w:val="00781356"/>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D12"/>
    <w:rsid w:val="00793DAC"/>
    <w:rsid w:val="007962D6"/>
    <w:rsid w:val="007976FD"/>
    <w:rsid w:val="00797918"/>
    <w:rsid w:val="00797EE8"/>
    <w:rsid w:val="007A049C"/>
    <w:rsid w:val="007A0B0A"/>
    <w:rsid w:val="007A0E91"/>
    <w:rsid w:val="007A1650"/>
    <w:rsid w:val="007A2788"/>
    <w:rsid w:val="007A3759"/>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884"/>
    <w:rsid w:val="007C569D"/>
    <w:rsid w:val="007C627B"/>
    <w:rsid w:val="007C6BE0"/>
    <w:rsid w:val="007C6F01"/>
    <w:rsid w:val="007C6FFC"/>
    <w:rsid w:val="007D20B3"/>
    <w:rsid w:val="007D21A2"/>
    <w:rsid w:val="007D27B5"/>
    <w:rsid w:val="007D2AB5"/>
    <w:rsid w:val="007D3B74"/>
    <w:rsid w:val="007D473C"/>
    <w:rsid w:val="007D5340"/>
    <w:rsid w:val="007D5594"/>
    <w:rsid w:val="007D686A"/>
    <w:rsid w:val="007D6AB5"/>
    <w:rsid w:val="007D6BBF"/>
    <w:rsid w:val="007D6CC3"/>
    <w:rsid w:val="007D6E0E"/>
    <w:rsid w:val="007D7F59"/>
    <w:rsid w:val="007E012B"/>
    <w:rsid w:val="007E0641"/>
    <w:rsid w:val="007E066C"/>
    <w:rsid w:val="007E1955"/>
    <w:rsid w:val="007E1C40"/>
    <w:rsid w:val="007E2D44"/>
    <w:rsid w:val="007E2F4D"/>
    <w:rsid w:val="007E3F97"/>
    <w:rsid w:val="007E563B"/>
    <w:rsid w:val="007E61BF"/>
    <w:rsid w:val="007E68CA"/>
    <w:rsid w:val="007E7F31"/>
    <w:rsid w:val="007F2991"/>
    <w:rsid w:val="007F2A3E"/>
    <w:rsid w:val="007F2F33"/>
    <w:rsid w:val="007F34C6"/>
    <w:rsid w:val="007F38AA"/>
    <w:rsid w:val="007F4CC8"/>
    <w:rsid w:val="007F72B1"/>
    <w:rsid w:val="008007DA"/>
    <w:rsid w:val="00800C36"/>
    <w:rsid w:val="00801D32"/>
    <w:rsid w:val="00802099"/>
    <w:rsid w:val="0080213A"/>
    <w:rsid w:val="00802500"/>
    <w:rsid w:val="0080406B"/>
    <w:rsid w:val="008049D5"/>
    <w:rsid w:val="008070D7"/>
    <w:rsid w:val="008071DC"/>
    <w:rsid w:val="00807F0F"/>
    <w:rsid w:val="008102D9"/>
    <w:rsid w:val="00811639"/>
    <w:rsid w:val="00811D59"/>
    <w:rsid w:val="00812F63"/>
    <w:rsid w:val="00813994"/>
    <w:rsid w:val="00813D2D"/>
    <w:rsid w:val="00813D82"/>
    <w:rsid w:val="00814600"/>
    <w:rsid w:val="00815182"/>
    <w:rsid w:val="008163A3"/>
    <w:rsid w:val="008168A2"/>
    <w:rsid w:val="00816E10"/>
    <w:rsid w:val="008174D6"/>
    <w:rsid w:val="008174DD"/>
    <w:rsid w:val="00817B6A"/>
    <w:rsid w:val="00821F89"/>
    <w:rsid w:val="00822715"/>
    <w:rsid w:val="00822752"/>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6647"/>
    <w:rsid w:val="0084671B"/>
    <w:rsid w:val="0084715C"/>
    <w:rsid w:val="008476F5"/>
    <w:rsid w:val="008513FF"/>
    <w:rsid w:val="00852508"/>
    <w:rsid w:val="00854B20"/>
    <w:rsid w:val="00855698"/>
    <w:rsid w:val="008561C2"/>
    <w:rsid w:val="00856C6D"/>
    <w:rsid w:val="008578A4"/>
    <w:rsid w:val="008603F1"/>
    <w:rsid w:val="00860F7F"/>
    <w:rsid w:val="008651AC"/>
    <w:rsid w:val="00865A04"/>
    <w:rsid w:val="00866A2B"/>
    <w:rsid w:val="008673AD"/>
    <w:rsid w:val="00872505"/>
    <w:rsid w:val="00875DA9"/>
    <w:rsid w:val="0088017E"/>
    <w:rsid w:val="008809AA"/>
    <w:rsid w:val="00880C56"/>
    <w:rsid w:val="008810ED"/>
    <w:rsid w:val="008813F4"/>
    <w:rsid w:val="008816B0"/>
    <w:rsid w:val="0088382F"/>
    <w:rsid w:val="008864CF"/>
    <w:rsid w:val="0088700E"/>
    <w:rsid w:val="00887684"/>
    <w:rsid w:val="00890036"/>
    <w:rsid w:val="00891152"/>
    <w:rsid w:val="00891E77"/>
    <w:rsid w:val="00892478"/>
    <w:rsid w:val="008939D1"/>
    <w:rsid w:val="008946E8"/>
    <w:rsid w:val="00894FB2"/>
    <w:rsid w:val="00895CA5"/>
    <w:rsid w:val="008961E2"/>
    <w:rsid w:val="00896299"/>
    <w:rsid w:val="0089706D"/>
    <w:rsid w:val="00897391"/>
    <w:rsid w:val="008A04DF"/>
    <w:rsid w:val="008A3527"/>
    <w:rsid w:val="008A3C50"/>
    <w:rsid w:val="008A40DA"/>
    <w:rsid w:val="008A471E"/>
    <w:rsid w:val="008A75A5"/>
    <w:rsid w:val="008B03AF"/>
    <w:rsid w:val="008B1748"/>
    <w:rsid w:val="008B2529"/>
    <w:rsid w:val="008B2C73"/>
    <w:rsid w:val="008B38DD"/>
    <w:rsid w:val="008B396E"/>
    <w:rsid w:val="008B3DA7"/>
    <w:rsid w:val="008B4541"/>
    <w:rsid w:val="008B49C1"/>
    <w:rsid w:val="008B4A20"/>
    <w:rsid w:val="008B4F8E"/>
    <w:rsid w:val="008B5596"/>
    <w:rsid w:val="008B6612"/>
    <w:rsid w:val="008B6784"/>
    <w:rsid w:val="008B6BAA"/>
    <w:rsid w:val="008C0717"/>
    <w:rsid w:val="008C09DD"/>
    <w:rsid w:val="008C1963"/>
    <w:rsid w:val="008C1FF8"/>
    <w:rsid w:val="008C3D97"/>
    <w:rsid w:val="008C3F44"/>
    <w:rsid w:val="008C4072"/>
    <w:rsid w:val="008C50A2"/>
    <w:rsid w:val="008C5E39"/>
    <w:rsid w:val="008C632F"/>
    <w:rsid w:val="008C6B23"/>
    <w:rsid w:val="008C7AFF"/>
    <w:rsid w:val="008C7CA0"/>
    <w:rsid w:val="008D1AE8"/>
    <w:rsid w:val="008D2427"/>
    <w:rsid w:val="008D2B88"/>
    <w:rsid w:val="008D44E0"/>
    <w:rsid w:val="008D47F9"/>
    <w:rsid w:val="008D5ACB"/>
    <w:rsid w:val="008D5DFA"/>
    <w:rsid w:val="008D65B7"/>
    <w:rsid w:val="008D7871"/>
    <w:rsid w:val="008D7942"/>
    <w:rsid w:val="008E0C16"/>
    <w:rsid w:val="008E28C5"/>
    <w:rsid w:val="008E2F69"/>
    <w:rsid w:val="008E4675"/>
    <w:rsid w:val="008E4C84"/>
    <w:rsid w:val="008E5150"/>
    <w:rsid w:val="008F043C"/>
    <w:rsid w:val="008F19F8"/>
    <w:rsid w:val="008F2167"/>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20B4E"/>
    <w:rsid w:val="009213A6"/>
    <w:rsid w:val="009238D0"/>
    <w:rsid w:val="00925EE0"/>
    <w:rsid w:val="0092706D"/>
    <w:rsid w:val="00927E08"/>
    <w:rsid w:val="00930A70"/>
    <w:rsid w:val="00930A80"/>
    <w:rsid w:val="00930D92"/>
    <w:rsid w:val="00931A86"/>
    <w:rsid w:val="00932323"/>
    <w:rsid w:val="009337BF"/>
    <w:rsid w:val="00934042"/>
    <w:rsid w:val="00935110"/>
    <w:rsid w:val="00936773"/>
    <w:rsid w:val="00936A54"/>
    <w:rsid w:val="009375D7"/>
    <w:rsid w:val="00940807"/>
    <w:rsid w:val="009409EC"/>
    <w:rsid w:val="00940AE1"/>
    <w:rsid w:val="009413D4"/>
    <w:rsid w:val="00941FF4"/>
    <w:rsid w:val="009422C0"/>
    <w:rsid w:val="00942D26"/>
    <w:rsid w:val="0094300F"/>
    <w:rsid w:val="00943ED2"/>
    <w:rsid w:val="00946BDB"/>
    <w:rsid w:val="0095024D"/>
    <w:rsid w:val="00950EF4"/>
    <w:rsid w:val="00951027"/>
    <w:rsid w:val="00953E13"/>
    <w:rsid w:val="00954007"/>
    <w:rsid w:val="00954CB7"/>
    <w:rsid w:val="00954ED4"/>
    <w:rsid w:val="009557F9"/>
    <w:rsid w:val="00956081"/>
    <w:rsid w:val="0095610F"/>
    <w:rsid w:val="00956FD0"/>
    <w:rsid w:val="00957519"/>
    <w:rsid w:val="00957523"/>
    <w:rsid w:val="009603B4"/>
    <w:rsid w:val="00960EE4"/>
    <w:rsid w:val="0096151D"/>
    <w:rsid w:val="00961737"/>
    <w:rsid w:val="009617BA"/>
    <w:rsid w:val="009632FF"/>
    <w:rsid w:val="00963B93"/>
    <w:rsid w:val="00964108"/>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72F2"/>
    <w:rsid w:val="00987949"/>
    <w:rsid w:val="00987CC6"/>
    <w:rsid w:val="00991275"/>
    <w:rsid w:val="0099210F"/>
    <w:rsid w:val="0099220B"/>
    <w:rsid w:val="00992761"/>
    <w:rsid w:val="0099294A"/>
    <w:rsid w:val="009946D7"/>
    <w:rsid w:val="00994F29"/>
    <w:rsid w:val="00996306"/>
    <w:rsid w:val="00996AA9"/>
    <w:rsid w:val="00997F97"/>
    <w:rsid w:val="009A0FD4"/>
    <w:rsid w:val="009A24E6"/>
    <w:rsid w:val="009A28ED"/>
    <w:rsid w:val="009A2BD3"/>
    <w:rsid w:val="009A2DF7"/>
    <w:rsid w:val="009A3A9A"/>
    <w:rsid w:val="009A4A6D"/>
    <w:rsid w:val="009A4C66"/>
    <w:rsid w:val="009A5409"/>
    <w:rsid w:val="009A59FA"/>
    <w:rsid w:val="009A6B27"/>
    <w:rsid w:val="009A7168"/>
    <w:rsid w:val="009B4635"/>
    <w:rsid w:val="009B5505"/>
    <w:rsid w:val="009B61A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C9"/>
    <w:rsid w:val="009F77B2"/>
    <w:rsid w:val="009F7F6A"/>
    <w:rsid w:val="009F7FB8"/>
    <w:rsid w:val="00A0090D"/>
    <w:rsid w:val="00A00C3D"/>
    <w:rsid w:val="00A00DEC"/>
    <w:rsid w:val="00A00E2F"/>
    <w:rsid w:val="00A02335"/>
    <w:rsid w:val="00A0267A"/>
    <w:rsid w:val="00A02D1B"/>
    <w:rsid w:val="00A0450D"/>
    <w:rsid w:val="00A04542"/>
    <w:rsid w:val="00A0521E"/>
    <w:rsid w:val="00A0647A"/>
    <w:rsid w:val="00A1115D"/>
    <w:rsid w:val="00A11451"/>
    <w:rsid w:val="00A1204E"/>
    <w:rsid w:val="00A1382D"/>
    <w:rsid w:val="00A139A6"/>
    <w:rsid w:val="00A14F43"/>
    <w:rsid w:val="00A150A4"/>
    <w:rsid w:val="00A1515F"/>
    <w:rsid w:val="00A1544F"/>
    <w:rsid w:val="00A20580"/>
    <w:rsid w:val="00A20BC8"/>
    <w:rsid w:val="00A2121D"/>
    <w:rsid w:val="00A213B0"/>
    <w:rsid w:val="00A216AE"/>
    <w:rsid w:val="00A233D9"/>
    <w:rsid w:val="00A23AD0"/>
    <w:rsid w:val="00A247A6"/>
    <w:rsid w:val="00A251A1"/>
    <w:rsid w:val="00A25AAD"/>
    <w:rsid w:val="00A25E2F"/>
    <w:rsid w:val="00A262EA"/>
    <w:rsid w:val="00A2678F"/>
    <w:rsid w:val="00A275FA"/>
    <w:rsid w:val="00A3172F"/>
    <w:rsid w:val="00A319F2"/>
    <w:rsid w:val="00A3264E"/>
    <w:rsid w:val="00A327F0"/>
    <w:rsid w:val="00A32B3C"/>
    <w:rsid w:val="00A33CDA"/>
    <w:rsid w:val="00A343A6"/>
    <w:rsid w:val="00A3458C"/>
    <w:rsid w:val="00A34E1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37C8"/>
    <w:rsid w:val="00A649D9"/>
    <w:rsid w:val="00A66403"/>
    <w:rsid w:val="00A7202A"/>
    <w:rsid w:val="00A7245A"/>
    <w:rsid w:val="00A72776"/>
    <w:rsid w:val="00A73263"/>
    <w:rsid w:val="00A73A97"/>
    <w:rsid w:val="00A749BB"/>
    <w:rsid w:val="00A77022"/>
    <w:rsid w:val="00A77943"/>
    <w:rsid w:val="00A77E96"/>
    <w:rsid w:val="00A80774"/>
    <w:rsid w:val="00A807F4"/>
    <w:rsid w:val="00A81696"/>
    <w:rsid w:val="00A8270C"/>
    <w:rsid w:val="00A83F55"/>
    <w:rsid w:val="00A84BBA"/>
    <w:rsid w:val="00A85CAD"/>
    <w:rsid w:val="00A862D0"/>
    <w:rsid w:val="00A9149B"/>
    <w:rsid w:val="00A91721"/>
    <w:rsid w:val="00A91E70"/>
    <w:rsid w:val="00A925C7"/>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5174"/>
    <w:rsid w:val="00AC5965"/>
    <w:rsid w:val="00AC757B"/>
    <w:rsid w:val="00AD0285"/>
    <w:rsid w:val="00AD11AE"/>
    <w:rsid w:val="00AD2F2F"/>
    <w:rsid w:val="00AD3378"/>
    <w:rsid w:val="00AD356F"/>
    <w:rsid w:val="00AD3B64"/>
    <w:rsid w:val="00AD406A"/>
    <w:rsid w:val="00AD4265"/>
    <w:rsid w:val="00AD4930"/>
    <w:rsid w:val="00AD6599"/>
    <w:rsid w:val="00AD7340"/>
    <w:rsid w:val="00AD78E7"/>
    <w:rsid w:val="00AE10F3"/>
    <w:rsid w:val="00AE1176"/>
    <w:rsid w:val="00AE1EE8"/>
    <w:rsid w:val="00AE2B53"/>
    <w:rsid w:val="00AE3F10"/>
    <w:rsid w:val="00AE526D"/>
    <w:rsid w:val="00AE7B18"/>
    <w:rsid w:val="00AF095C"/>
    <w:rsid w:val="00AF3B85"/>
    <w:rsid w:val="00AF4958"/>
    <w:rsid w:val="00AF4C23"/>
    <w:rsid w:val="00AF58DF"/>
    <w:rsid w:val="00AF6618"/>
    <w:rsid w:val="00AF69CD"/>
    <w:rsid w:val="00AF6C55"/>
    <w:rsid w:val="00AF7126"/>
    <w:rsid w:val="00AF78FD"/>
    <w:rsid w:val="00AF7EB8"/>
    <w:rsid w:val="00B005EC"/>
    <w:rsid w:val="00B01E07"/>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E50"/>
    <w:rsid w:val="00B161C2"/>
    <w:rsid w:val="00B163BD"/>
    <w:rsid w:val="00B16F89"/>
    <w:rsid w:val="00B17823"/>
    <w:rsid w:val="00B20847"/>
    <w:rsid w:val="00B20A48"/>
    <w:rsid w:val="00B21424"/>
    <w:rsid w:val="00B22AA7"/>
    <w:rsid w:val="00B23906"/>
    <w:rsid w:val="00B24F6A"/>
    <w:rsid w:val="00B24FE8"/>
    <w:rsid w:val="00B252A1"/>
    <w:rsid w:val="00B25F57"/>
    <w:rsid w:val="00B267FA"/>
    <w:rsid w:val="00B26978"/>
    <w:rsid w:val="00B3023C"/>
    <w:rsid w:val="00B30779"/>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4628"/>
    <w:rsid w:val="00B44F1F"/>
    <w:rsid w:val="00B45DE7"/>
    <w:rsid w:val="00B46539"/>
    <w:rsid w:val="00B46E66"/>
    <w:rsid w:val="00B50AB9"/>
    <w:rsid w:val="00B52C81"/>
    <w:rsid w:val="00B536C7"/>
    <w:rsid w:val="00B54A0E"/>
    <w:rsid w:val="00B54FD9"/>
    <w:rsid w:val="00B554A1"/>
    <w:rsid w:val="00B55EC2"/>
    <w:rsid w:val="00B563F9"/>
    <w:rsid w:val="00B56F3E"/>
    <w:rsid w:val="00B57FD1"/>
    <w:rsid w:val="00B61A6C"/>
    <w:rsid w:val="00B62252"/>
    <w:rsid w:val="00B63EB5"/>
    <w:rsid w:val="00B64507"/>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7B79"/>
    <w:rsid w:val="00B80BC4"/>
    <w:rsid w:val="00B81250"/>
    <w:rsid w:val="00B81AD8"/>
    <w:rsid w:val="00B821EB"/>
    <w:rsid w:val="00B823B4"/>
    <w:rsid w:val="00B8312C"/>
    <w:rsid w:val="00B8333B"/>
    <w:rsid w:val="00B83379"/>
    <w:rsid w:val="00B83474"/>
    <w:rsid w:val="00B83872"/>
    <w:rsid w:val="00B849D9"/>
    <w:rsid w:val="00B85701"/>
    <w:rsid w:val="00B86576"/>
    <w:rsid w:val="00B86E66"/>
    <w:rsid w:val="00B903E8"/>
    <w:rsid w:val="00B9090C"/>
    <w:rsid w:val="00B90992"/>
    <w:rsid w:val="00B91B25"/>
    <w:rsid w:val="00B91CE4"/>
    <w:rsid w:val="00B91F33"/>
    <w:rsid w:val="00B96ACD"/>
    <w:rsid w:val="00B974F7"/>
    <w:rsid w:val="00B9751B"/>
    <w:rsid w:val="00B97E9D"/>
    <w:rsid w:val="00BA1DA2"/>
    <w:rsid w:val="00BA240D"/>
    <w:rsid w:val="00BA304D"/>
    <w:rsid w:val="00BA380F"/>
    <w:rsid w:val="00BA3CE1"/>
    <w:rsid w:val="00BA4067"/>
    <w:rsid w:val="00BA54AB"/>
    <w:rsid w:val="00BA5859"/>
    <w:rsid w:val="00BA623D"/>
    <w:rsid w:val="00BA7859"/>
    <w:rsid w:val="00BB1D27"/>
    <w:rsid w:val="00BB1FC7"/>
    <w:rsid w:val="00BB2AA3"/>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CB8"/>
    <w:rsid w:val="00BE5A05"/>
    <w:rsid w:val="00BE6737"/>
    <w:rsid w:val="00BE68D3"/>
    <w:rsid w:val="00BE6C77"/>
    <w:rsid w:val="00BE6F13"/>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AA4"/>
    <w:rsid w:val="00C11E81"/>
    <w:rsid w:val="00C139E3"/>
    <w:rsid w:val="00C15BEA"/>
    <w:rsid w:val="00C15E24"/>
    <w:rsid w:val="00C173DD"/>
    <w:rsid w:val="00C20082"/>
    <w:rsid w:val="00C20652"/>
    <w:rsid w:val="00C22468"/>
    <w:rsid w:val="00C23324"/>
    <w:rsid w:val="00C23A7B"/>
    <w:rsid w:val="00C24F3A"/>
    <w:rsid w:val="00C255BB"/>
    <w:rsid w:val="00C25883"/>
    <w:rsid w:val="00C26509"/>
    <w:rsid w:val="00C321E8"/>
    <w:rsid w:val="00C3279A"/>
    <w:rsid w:val="00C32FB9"/>
    <w:rsid w:val="00C33C9C"/>
    <w:rsid w:val="00C34B11"/>
    <w:rsid w:val="00C34C16"/>
    <w:rsid w:val="00C34D15"/>
    <w:rsid w:val="00C35064"/>
    <w:rsid w:val="00C360FB"/>
    <w:rsid w:val="00C3637C"/>
    <w:rsid w:val="00C36C7B"/>
    <w:rsid w:val="00C3767B"/>
    <w:rsid w:val="00C3789C"/>
    <w:rsid w:val="00C41407"/>
    <w:rsid w:val="00C41D97"/>
    <w:rsid w:val="00C4207D"/>
    <w:rsid w:val="00C42B88"/>
    <w:rsid w:val="00C430E0"/>
    <w:rsid w:val="00C43BF2"/>
    <w:rsid w:val="00C45FE0"/>
    <w:rsid w:val="00C47081"/>
    <w:rsid w:val="00C504E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9C8"/>
    <w:rsid w:val="00C81108"/>
    <w:rsid w:val="00C817EB"/>
    <w:rsid w:val="00C82431"/>
    <w:rsid w:val="00C86256"/>
    <w:rsid w:val="00C9130A"/>
    <w:rsid w:val="00C91658"/>
    <w:rsid w:val="00C91D51"/>
    <w:rsid w:val="00C91FEA"/>
    <w:rsid w:val="00C924FE"/>
    <w:rsid w:val="00C92B27"/>
    <w:rsid w:val="00C92D49"/>
    <w:rsid w:val="00C9352F"/>
    <w:rsid w:val="00C9436B"/>
    <w:rsid w:val="00C9552A"/>
    <w:rsid w:val="00C966E4"/>
    <w:rsid w:val="00C96759"/>
    <w:rsid w:val="00C96AF7"/>
    <w:rsid w:val="00CA0593"/>
    <w:rsid w:val="00CA05FB"/>
    <w:rsid w:val="00CA0C03"/>
    <w:rsid w:val="00CA0C66"/>
    <w:rsid w:val="00CA2A68"/>
    <w:rsid w:val="00CA3977"/>
    <w:rsid w:val="00CA423E"/>
    <w:rsid w:val="00CA591F"/>
    <w:rsid w:val="00CA5D0A"/>
    <w:rsid w:val="00CA7786"/>
    <w:rsid w:val="00CB0727"/>
    <w:rsid w:val="00CB0CA0"/>
    <w:rsid w:val="00CC0C08"/>
    <w:rsid w:val="00CC285E"/>
    <w:rsid w:val="00CC33CD"/>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D005EE"/>
    <w:rsid w:val="00D00A8A"/>
    <w:rsid w:val="00D010E7"/>
    <w:rsid w:val="00D01E4D"/>
    <w:rsid w:val="00D02B3D"/>
    <w:rsid w:val="00D02B89"/>
    <w:rsid w:val="00D02CFD"/>
    <w:rsid w:val="00D0347E"/>
    <w:rsid w:val="00D03578"/>
    <w:rsid w:val="00D03B13"/>
    <w:rsid w:val="00D03FA5"/>
    <w:rsid w:val="00D04B4F"/>
    <w:rsid w:val="00D05385"/>
    <w:rsid w:val="00D05426"/>
    <w:rsid w:val="00D06219"/>
    <w:rsid w:val="00D068E2"/>
    <w:rsid w:val="00D06A85"/>
    <w:rsid w:val="00D070BB"/>
    <w:rsid w:val="00D07CAD"/>
    <w:rsid w:val="00D11FB5"/>
    <w:rsid w:val="00D134D8"/>
    <w:rsid w:val="00D1521D"/>
    <w:rsid w:val="00D15454"/>
    <w:rsid w:val="00D1582A"/>
    <w:rsid w:val="00D1594A"/>
    <w:rsid w:val="00D15BAC"/>
    <w:rsid w:val="00D16B26"/>
    <w:rsid w:val="00D1703E"/>
    <w:rsid w:val="00D17A3C"/>
    <w:rsid w:val="00D20DDF"/>
    <w:rsid w:val="00D216D5"/>
    <w:rsid w:val="00D21768"/>
    <w:rsid w:val="00D2343C"/>
    <w:rsid w:val="00D237DB"/>
    <w:rsid w:val="00D23CF6"/>
    <w:rsid w:val="00D23E3E"/>
    <w:rsid w:val="00D23EBB"/>
    <w:rsid w:val="00D263C4"/>
    <w:rsid w:val="00D26627"/>
    <w:rsid w:val="00D30F49"/>
    <w:rsid w:val="00D3235B"/>
    <w:rsid w:val="00D325AE"/>
    <w:rsid w:val="00D32751"/>
    <w:rsid w:val="00D33B52"/>
    <w:rsid w:val="00D33E9F"/>
    <w:rsid w:val="00D35C4D"/>
    <w:rsid w:val="00D367EE"/>
    <w:rsid w:val="00D36CD7"/>
    <w:rsid w:val="00D3747A"/>
    <w:rsid w:val="00D37C4D"/>
    <w:rsid w:val="00D40181"/>
    <w:rsid w:val="00D40AC3"/>
    <w:rsid w:val="00D4139F"/>
    <w:rsid w:val="00D41B4F"/>
    <w:rsid w:val="00D41FDC"/>
    <w:rsid w:val="00D4207F"/>
    <w:rsid w:val="00D423C9"/>
    <w:rsid w:val="00D4298E"/>
    <w:rsid w:val="00D44E3B"/>
    <w:rsid w:val="00D45B3D"/>
    <w:rsid w:val="00D467A1"/>
    <w:rsid w:val="00D46D61"/>
    <w:rsid w:val="00D47809"/>
    <w:rsid w:val="00D478F9"/>
    <w:rsid w:val="00D518D6"/>
    <w:rsid w:val="00D51AA3"/>
    <w:rsid w:val="00D5264A"/>
    <w:rsid w:val="00D53307"/>
    <w:rsid w:val="00D54874"/>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24CC"/>
    <w:rsid w:val="00D8277B"/>
    <w:rsid w:val="00D83353"/>
    <w:rsid w:val="00D836B5"/>
    <w:rsid w:val="00D83E29"/>
    <w:rsid w:val="00D86025"/>
    <w:rsid w:val="00D86CEA"/>
    <w:rsid w:val="00D91558"/>
    <w:rsid w:val="00D91AE3"/>
    <w:rsid w:val="00D91D72"/>
    <w:rsid w:val="00D91F53"/>
    <w:rsid w:val="00D93A2F"/>
    <w:rsid w:val="00D93DD7"/>
    <w:rsid w:val="00D955D4"/>
    <w:rsid w:val="00D95A46"/>
    <w:rsid w:val="00D96164"/>
    <w:rsid w:val="00D964B5"/>
    <w:rsid w:val="00D969E6"/>
    <w:rsid w:val="00D96B56"/>
    <w:rsid w:val="00D96F9C"/>
    <w:rsid w:val="00D97B52"/>
    <w:rsid w:val="00D97BF7"/>
    <w:rsid w:val="00DA033D"/>
    <w:rsid w:val="00DA0627"/>
    <w:rsid w:val="00DA1A07"/>
    <w:rsid w:val="00DA1D71"/>
    <w:rsid w:val="00DA64BA"/>
    <w:rsid w:val="00DA6DE3"/>
    <w:rsid w:val="00DB08A4"/>
    <w:rsid w:val="00DB0F37"/>
    <w:rsid w:val="00DB1774"/>
    <w:rsid w:val="00DB252C"/>
    <w:rsid w:val="00DB2589"/>
    <w:rsid w:val="00DB2C66"/>
    <w:rsid w:val="00DB3574"/>
    <w:rsid w:val="00DB3C4C"/>
    <w:rsid w:val="00DB4D7F"/>
    <w:rsid w:val="00DB581F"/>
    <w:rsid w:val="00DB6805"/>
    <w:rsid w:val="00DB6A41"/>
    <w:rsid w:val="00DB6B22"/>
    <w:rsid w:val="00DB7A34"/>
    <w:rsid w:val="00DC14B8"/>
    <w:rsid w:val="00DC162A"/>
    <w:rsid w:val="00DC21E9"/>
    <w:rsid w:val="00DC45B5"/>
    <w:rsid w:val="00DC4B00"/>
    <w:rsid w:val="00DC52E7"/>
    <w:rsid w:val="00DC5C09"/>
    <w:rsid w:val="00DC66B0"/>
    <w:rsid w:val="00DC7CC0"/>
    <w:rsid w:val="00DD0AD7"/>
    <w:rsid w:val="00DD1768"/>
    <w:rsid w:val="00DD1E69"/>
    <w:rsid w:val="00DD2345"/>
    <w:rsid w:val="00DD2A67"/>
    <w:rsid w:val="00DD33D0"/>
    <w:rsid w:val="00DD398E"/>
    <w:rsid w:val="00DD5ECD"/>
    <w:rsid w:val="00DD65E7"/>
    <w:rsid w:val="00DD720F"/>
    <w:rsid w:val="00DD7382"/>
    <w:rsid w:val="00DE0304"/>
    <w:rsid w:val="00DE11A1"/>
    <w:rsid w:val="00DE1451"/>
    <w:rsid w:val="00DE2502"/>
    <w:rsid w:val="00DE2A75"/>
    <w:rsid w:val="00DE3040"/>
    <w:rsid w:val="00DE372F"/>
    <w:rsid w:val="00DE428B"/>
    <w:rsid w:val="00DE4998"/>
    <w:rsid w:val="00DE4D05"/>
    <w:rsid w:val="00DE5B06"/>
    <w:rsid w:val="00DE615A"/>
    <w:rsid w:val="00DE69EB"/>
    <w:rsid w:val="00DE6E76"/>
    <w:rsid w:val="00DE71FC"/>
    <w:rsid w:val="00DF02F3"/>
    <w:rsid w:val="00DF12C4"/>
    <w:rsid w:val="00DF14D5"/>
    <w:rsid w:val="00DF2EE3"/>
    <w:rsid w:val="00DF4CB3"/>
    <w:rsid w:val="00DF5B15"/>
    <w:rsid w:val="00DF61C2"/>
    <w:rsid w:val="00DF70C0"/>
    <w:rsid w:val="00E0052E"/>
    <w:rsid w:val="00E0140C"/>
    <w:rsid w:val="00E018BD"/>
    <w:rsid w:val="00E03372"/>
    <w:rsid w:val="00E051D9"/>
    <w:rsid w:val="00E06439"/>
    <w:rsid w:val="00E07EBB"/>
    <w:rsid w:val="00E10280"/>
    <w:rsid w:val="00E1246A"/>
    <w:rsid w:val="00E12A21"/>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1AF2"/>
    <w:rsid w:val="00E342A5"/>
    <w:rsid w:val="00E34554"/>
    <w:rsid w:val="00E3463C"/>
    <w:rsid w:val="00E34A37"/>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58F"/>
    <w:rsid w:val="00E54910"/>
    <w:rsid w:val="00E54E0A"/>
    <w:rsid w:val="00E56CD8"/>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44BC"/>
    <w:rsid w:val="00E75402"/>
    <w:rsid w:val="00E762E8"/>
    <w:rsid w:val="00E76422"/>
    <w:rsid w:val="00E76EC2"/>
    <w:rsid w:val="00E81DB4"/>
    <w:rsid w:val="00E83373"/>
    <w:rsid w:val="00E837A2"/>
    <w:rsid w:val="00E83D08"/>
    <w:rsid w:val="00E84AA3"/>
    <w:rsid w:val="00E84BC1"/>
    <w:rsid w:val="00E84F03"/>
    <w:rsid w:val="00E84F89"/>
    <w:rsid w:val="00E8653D"/>
    <w:rsid w:val="00E912C5"/>
    <w:rsid w:val="00E91402"/>
    <w:rsid w:val="00E92F28"/>
    <w:rsid w:val="00E9425F"/>
    <w:rsid w:val="00E942CD"/>
    <w:rsid w:val="00E94973"/>
    <w:rsid w:val="00E95BED"/>
    <w:rsid w:val="00E961D0"/>
    <w:rsid w:val="00E96302"/>
    <w:rsid w:val="00E96E22"/>
    <w:rsid w:val="00E96E97"/>
    <w:rsid w:val="00E97109"/>
    <w:rsid w:val="00E97CCE"/>
    <w:rsid w:val="00EA0311"/>
    <w:rsid w:val="00EA1F61"/>
    <w:rsid w:val="00EA1F94"/>
    <w:rsid w:val="00EA37E2"/>
    <w:rsid w:val="00EA42F8"/>
    <w:rsid w:val="00EA532E"/>
    <w:rsid w:val="00EA7575"/>
    <w:rsid w:val="00EA75EC"/>
    <w:rsid w:val="00EA7978"/>
    <w:rsid w:val="00EA7E43"/>
    <w:rsid w:val="00EB0650"/>
    <w:rsid w:val="00EB0ED4"/>
    <w:rsid w:val="00EB1D5C"/>
    <w:rsid w:val="00EB1F9D"/>
    <w:rsid w:val="00EB2294"/>
    <w:rsid w:val="00EB3C36"/>
    <w:rsid w:val="00EB4710"/>
    <w:rsid w:val="00EB5E87"/>
    <w:rsid w:val="00EB6468"/>
    <w:rsid w:val="00EB6A2D"/>
    <w:rsid w:val="00EB7A6E"/>
    <w:rsid w:val="00EB7B44"/>
    <w:rsid w:val="00EC105B"/>
    <w:rsid w:val="00EC2482"/>
    <w:rsid w:val="00EC2B39"/>
    <w:rsid w:val="00EC2CC9"/>
    <w:rsid w:val="00EC3375"/>
    <w:rsid w:val="00EC3971"/>
    <w:rsid w:val="00EC4063"/>
    <w:rsid w:val="00EC45C1"/>
    <w:rsid w:val="00EC4955"/>
    <w:rsid w:val="00EC5232"/>
    <w:rsid w:val="00ED0011"/>
    <w:rsid w:val="00ED0A45"/>
    <w:rsid w:val="00ED121C"/>
    <w:rsid w:val="00ED1717"/>
    <w:rsid w:val="00ED1A78"/>
    <w:rsid w:val="00ED2621"/>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E73B7"/>
    <w:rsid w:val="00EF0038"/>
    <w:rsid w:val="00EF0AC7"/>
    <w:rsid w:val="00EF0FC7"/>
    <w:rsid w:val="00EF1F66"/>
    <w:rsid w:val="00EF3A41"/>
    <w:rsid w:val="00EF5BA0"/>
    <w:rsid w:val="00EF6C40"/>
    <w:rsid w:val="00EF6E1A"/>
    <w:rsid w:val="00EF7EEE"/>
    <w:rsid w:val="00F000A3"/>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185D"/>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0E7C"/>
    <w:rsid w:val="00F71E24"/>
    <w:rsid w:val="00F737CB"/>
    <w:rsid w:val="00F742E0"/>
    <w:rsid w:val="00F74DE2"/>
    <w:rsid w:val="00F75D9F"/>
    <w:rsid w:val="00F80827"/>
    <w:rsid w:val="00F823E2"/>
    <w:rsid w:val="00F83DD1"/>
    <w:rsid w:val="00F84F8B"/>
    <w:rsid w:val="00F857B7"/>
    <w:rsid w:val="00F86687"/>
    <w:rsid w:val="00F868B6"/>
    <w:rsid w:val="00F86945"/>
    <w:rsid w:val="00F900C6"/>
    <w:rsid w:val="00F90435"/>
    <w:rsid w:val="00F91A14"/>
    <w:rsid w:val="00F92275"/>
    <w:rsid w:val="00F92A0E"/>
    <w:rsid w:val="00F92CC9"/>
    <w:rsid w:val="00F9401C"/>
    <w:rsid w:val="00F9418B"/>
    <w:rsid w:val="00F960E5"/>
    <w:rsid w:val="00F96E55"/>
    <w:rsid w:val="00FA0083"/>
    <w:rsid w:val="00FA0768"/>
    <w:rsid w:val="00FA09E0"/>
    <w:rsid w:val="00FA1CC7"/>
    <w:rsid w:val="00FA2A52"/>
    <w:rsid w:val="00FA2D19"/>
    <w:rsid w:val="00FA2DB2"/>
    <w:rsid w:val="00FA37CB"/>
    <w:rsid w:val="00FA3E5E"/>
    <w:rsid w:val="00FA40B8"/>
    <w:rsid w:val="00FA4D89"/>
    <w:rsid w:val="00FA7E52"/>
    <w:rsid w:val="00FB19D8"/>
    <w:rsid w:val="00FB4085"/>
    <w:rsid w:val="00FB44E2"/>
    <w:rsid w:val="00FB4C01"/>
    <w:rsid w:val="00FB4D09"/>
    <w:rsid w:val="00FB54A2"/>
    <w:rsid w:val="00FB59D5"/>
    <w:rsid w:val="00FB7126"/>
    <w:rsid w:val="00FB73FE"/>
    <w:rsid w:val="00FC0C9C"/>
    <w:rsid w:val="00FC2BA1"/>
    <w:rsid w:val="00FC4486"/>
    <w:rsid w:val="00FC619D"/>
    <w:rsid w:val="00FC6607"/>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F096B"/>
    <w:rsid w:val="00FF13E1"/>
    <w:rsid w:val="00FF2AFE"/>
    <w:rsid w:val="00FF3A6D"/>
    <w:rsid w:val="00FF4146"/>
    <w:rsid w:val="00FF5AA8"/>
    <w:rsid w:val="00FF68FB"/>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7E01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1970105">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25907931">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61C1F-8FD4-42A7-920F-35FD29C34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708</Words>
  <Characters>4829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2022-03-11T05:12:00Z</dcterms:created>
  <dcterms:modified xsi:type="dcterms:W3CDTF">2022-03-11T05:12:00Z</dcterms:modified>
</cp:coreProperties>
</file>